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7" w:rsidRPr="00CD6023" w:rsidRDefault="00B30937" w:rsidP="00B30937">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7</w:t>
      </w:r>
      <w:r w:rsidR="002A02C1">
        <w:rPr>
          <w:rFonts w:ascii="Cambria" w:eastAsiaTheme="minorEastAsia" w:hAnsi="Cambria" w:cs="Arial" w:hint="eastAsia"/>
          <w:bCs/>
          <w:sz w:val="24"/>
          <w:szCs w:val="24"/>
          <w:lang w:val="en-US" w:eastAsia="zh-CN"/>
        </w:rPr>
        <w:t>6</w:t>
      </w:r>
      <w:r w:rsidR="0070066A">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15</w:t>
      </w:r>
      <w:r w:rsidR="002A02C1">
        <w:rPr>
          <w:rFonts w:ascii="Cambria" w:eastAsiaTheme="minorEastAsia" w:hAnsi="Cambria" w:cs="Arial" w:hint="eastAsia"/>
          <w:bCs/>
          <w:sz w:val="24"/>
          <w:szCs w:val="24"/>
          <w:lang w:eastAsia="zh-CN"/>
        </w:rPr>
        <w:t>4442</w:t>
      </w:r>
    </w:p>
    <w:p w:rsidR="00B30937" w:rsidRPr="009954AD" w:rsidRDefault="002A02C1" w:rsidP="00B30937">
      <w:pPr>
        <w:pStyle w:val="a3"/>
        <w:tabs>
          <w:tab w:val="right" w:pos="10440"/>
          <w:tab w:val="right" w:pos="13323"/>
        </w:tabs>
        <w:rPr>
          <w:rFonts w:ascii="Cambria" w:eastAsiaTheme="minorEastAsia" w:hAnsi="Cambria" w:cs="Arial"/>
          <w:bCs/>
          <w:sz w:val="24"/>
          <w:szCs w:val="24"/>
          <w:lang w:val="en-US" w:eastAsia="zh-CN"/>
        </w:rPr>
      </w:pPr>
      <w:r>
        <w:rPr>
          <w:rFonts w:ascii="Cambria" w:eastAsia="宋体" w:hAnsi="Cambria" w:cs="Arial" w:hint="eastAsia"/>
          <w:bCs/>
          <w:sz w:val="24"/>
          <w:szCs w:val="24"/>
          <w:lang w:val="en-US" w:eastAsia="zh-CN"/>
        </w:rPr>
        <w:t>Beijing</w:t>
      </w:r>
      <w:r w:rsidR="0070066A" w:rsidRPr="0070066A">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China</w:t>
      </w:r>
      <w:r>
        <w:rPr>
          <w:rFonts w:ascii="Cambria" w:eastAsia="宋体" w:hAnsi="Cambria" w:cs="Arial"/>
          <w:bCs/>
          <w:sz w:val="24"/>
          <w:szCs w:val="24"/>
          <w:lang w:val="en-US" w:eastAsia="zh-CN"/>
        </w:rPr>
        <w:t>, 2</w:t>
      </w:r>
      <w:r>
        <w:rPr>
          <w:rFonts w:ascii="Cambria" w:eastAsia="宋体" w:hAnsi="Cambria" w:cs="Arial" w:hint="eastAsia"/>
          <w:bCs/>
          <w:sz w:val="24"/>
          <w:szCs w:val="24"/>
          <w:lang w:val="en-US" w:eastAsia="zh-CN"/>
        </w:rPr>
        <w:t>4</w:t>
      </w:r>
      <w:r w:rsidR="0070066A" w:rsidRPr="0070066A">
        <w:rPr>
          <w:rFonts w:ascii="Cambria" w:eastAsia="宋体" w:hAnsi="Cambria" w:cs="Arial"/>
          <w:bCs/>
          <w:sz w:val="24"/>
          <w:szCs w:val="24"/>
          <w:lang w:val="en-US" w:eastAsia="zh-CN"/>
        </w:rPr>
        <w:t xml:space="preserve"> – 2</w:t>
      </w:r>
      <w:r>
        <w:rPr>
          <w:rFonts w:ascii="Cambria" w:eastAsia="宋体" w:hAnsi="Cambria" w:cs="Arial" w:hint="eastAsia"/>
          <w:bCs/>
          <w:sz w:val="24"/>
          <w:szCs w:val="24"/>
          <w:lang w:val="en-US" w:eastAsia="zh-CN"/>
        </w:rPr>
        <w:t>8</w:t>
      </w:r>
      <w:r w:rsidR="0070066A" w:rsidRPr="0070066A">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August</w:t>
      </w:r>
      <w:r w:rsidR="0070066A" w:rsidRPr="0070066A">
        <w:rPr>
          <w:rFonts w:ascii="Cambria" w:eastAsia="宋体" w:hAnsi="Cambria" w:cs="Arial"/>
          <w:bCs/>
          <w:sz w:val="24"/>
          <w:szCs w:val="24"/>
          <w:lang w:val="en-US" w:eastAsia="zh-CN"/>
        </w:rPr>
        <w:t>, 2015</w:t>
      </w:r>
    </w:p>
    <w:p w:rsidR="00FE6CE3" w:rsidRPr="007E0601" w:rsidRDefault="00FE6CE3" w:rsidP="00FE6CE3">
      <w:pPr>
        <w:pStyle w:val="a4"/>
        <w:jc w:val="left"/>
        <w:rPr>
          <w:rFonts w:ascii="Cambria" w:hAnsi="Cambria" w:cs="Arial"/>
          <w:b w:val="0"/>
          <w:i w:val="0"/>
          <w:noProof w:val="0"/>
        </w:rPr>
      </w:pPr>
    </w:p>
    <w:p w:rsidR="00FE6BD2" w:rsidRPr="00567D2E" w:rsidRDefault="00FE6BD2" w:rsidP="00FE6BD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B30937">
        <w:rPr>
          <w:rFonts w:ascii="Cambria" w:eastAsiaTheme="minorEastAsia" w:hAnsi="Cambria" w:cs="Arial" w:hint="eastAsia"/>
          <w:b/>
          <w:sz w:val="24"/>
          <w:szCs w:val="24"/>
          <w:lang w:val="en-US" w:eastAsia="zh-CN"/>
        </w:rPr>
        <w:t>6.</w:t>
      </w:r>
      <w:r w:rsidR="002A02C1">
        <w:rPr>
          <w:rFonts w:ascii="Cambria" w:eastAsiaTheme="minorEastAsia" w:hAnsi="Cambria" w:cs="Arial" w:hint="eastAsia"/>
          <w:b/>
          <w:sz w:val="24"/>
          <w:szCs w:val="24"/>
          <w:lang w:val="en-US" w:eastAsia="zh-CN"/>
        </w:rPr>
        <w:t>3</w:t>
      </w:r>
      <w:r w:rsidR="00B30937">
        <w:rPr>
          <w:rFonts w:ascii="Cambria" w:eastAsiaTheme="minorEastAsia" w:hAnsi="Cambria" w:cs="Arial" w:hint="eastAsia"/>
          <w:b/>
          <w:sz w:val="24"/>
          <w:szCs w:val="24"/>
          <w:lang w:val="en-US" w:eastAsia="zh-CN"/>
        </w:rPr>
        <w:t>.1</w:t>
      </w:r>
    </w:p>
    <w:p w:rsidR="00FE6BD2" w:rsidRPr="00567D2E" w:rsidRDefault="00FE6BD2" w:rsidP="00FE6BD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567D2E" w:rsidRDefault="00FE6BD2" w:rsidP="0039308C">
      <w:pPr>
        <w:spacing w:before="75" w:after="75"/>
        <w:rPr>
          <w:rFonts w:eastAsia="宋体"/>
          <w:kern w:val="2"/>
          <w:sz w:val="24"/>
          <w:szCs w:val="24"/>
        </w:rPr>
      </w:pPr>
      <w:r w:rsidRPr="00567D2E">
        <w:rPr>
          <w:rFonts w:ascii="Cambria" w:hAnsi="Cambria" w:cs="Arial"/>
          <w:b/>
          <w:bCs/>
          <w:sz w:val="24"/>
          <w:szCs w:val="24"/>
          <w:lang w:val="en-US"/>
        </w:rPr>
        <w:t>Title:</w:t>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6A664E" w:rsidRPr="006A664E">
        <w:rPr>
          <w:rFonts w:ascii="Cambria" w:eastAsiaTheme="minorEastAsia" w:hAnsi="Cambria" w:cs="Arial"/>
          <w:b/>
          <w:bCs/>
          <w:sz w:val="24"/>
          <w:szCs w:val="24"/>
          <w:lang w:val="en-US" w:eastAsia="zh-CN"/>
        </w:rPr>
        <w:t>NAICS simulation alignment results</w:t>
      </w:r>
    </w:p>
    <w:p w:rsidR="00FE6BD2" w:rsidRPr="00567D2E" w:rsidRDefault="00FE6BD2" w:rsidP="001943EF">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2D51FD">
      <w:pPr>
        <w:pStyle w:val="1"/>
        <w:tabs>
          <w:tab w:val="num" w:pos="432"/>
        </w:tabs>
        <w:ind w:left="432" w:hanging="432"/>
        <w:jc w:val="both"/>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152193" w:rsidRPr="00152193" w:rsidRDefault="005E2B81" w:rsidP="00FA4BF7">
      <w:pPr>
        <w:spacing w:afterLines="50"/>
        <w:jc w:val="both"/>
        <w:rPr>
          <w:rFonts w:ascii="Calibri" w:eastAsia="宋体" w:hAnsi="Calibri" w:cs="Arial"/>
          <w:i/>
          <w:iCs/>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Pr>
          <w:rFonts w:ascii="Calibri" w:eastAsia="宋体" w:hAnsi="Calibri" w:cs="Arial" w:hint="eastAsia"/>
          <w:lang w:val="en-US" w:eastAsia="zh-CN"/>
        </w:rPr>
        <w:t>4</w:t>
      </w:r>
      <w:r>
        <w:rPr>
          <w:rFonts w:ascii="Calibri" w:eastAsia="宋体" w:hAnsi="Calibri" w:cs="Arial"/>
          <w:lang w:val="en-US" w:eastAsia="zh-CN"/>
        </w:rPr>
        <w:t xml:space="preserve"> #</w:t>
      </w:r>
      <w:r>
        <w:rPr>
          <w:rFonts w:ascii="Calibri" w:eastAsia="宋体" w:hAnsi="Calibri" w:cs="Arial" w:hint="eastAsia"/>
          <w:lang w:val="en-US" w:eastAsia="zh-CN"/>
        </w:rPr>
        <w:t>7</w:t>
      </w:r>
      <w:r w:rsidR="008412E8">
        <w:rPr>
          <w:rFonts w:ascii="Calibri" w:eastAsiaTheme="minorEastAsia" w:hAnsi="Calibri" w:cs="Arial" w:hint="eastAsia"/>
          <w:lang w:val="en-US" w:eastAsia="zh-CN"/>
        </w:rPr>
        <w:t>4</w:t>
      </w:r>
      <w:r w:rsidR="003D35B7">
        <w:rPr>
          <w:rFonts w:ascii="Calibri" w:eastAsiaTheme="minorEastAsia" w:hAnsi="Calibri" w:cs="Arial" w:hint="eastAsia"/>
          <w:lang w:val="en-US" w:eastAsia="zh-CN"/>
        </w:rPr>
        <w:t>bis</w:t>
      </w:r>
      <w:r w:rsidR="00DF774D">
        <w:rPr>
          <w:rFonts w:ascii="Calibri" w:eastAsiaTheme="minorEastAsia" w:hAnsi="Calibri" w:cs="Arial" w:hint="eastAsia"/>
          <w:lang w:val="en-US" w:eastAsia="zh-CN"/>
        </w:rPr>
        <w:t xml:space="preserve"> </w:t>
      </w:r>
      <w:r w:rsidRPr="007E0601">
        <w:rPr>
          <w:rFonts w:ascii="Calibri" w:eastAsia="宋体" w:hAnsi="Calibri" w:cs="Arial"/>
          <w:lang w:val="en-US" w:eastAsia="zh-CN"/>
        </w:rPr>
        <w:t>meeting,</w:t>
      </w:r>
      <w:r>
        <w:rPr>
          <w:rFonts w:ascii="Calibri" w:eastAsia="宋体" w:hAnsi="Calibri" w:cs="Arial"/>
          <w:lang w:val="en-US" w:eastAsia="zh-CN"/>
        </w:rPr>
        <w:t xml:space="preserve"> RAN4 </w:t>
      </w:r>
      <w:r w:rsidR="004902E4">
        <w:rPr>
          <w:rFonts w:ascii="Calibri" w:eastAsia="宋体" w:hAnsi="Calibri" w:cs="Arial" w:hint="eastAsia"/>
          <w:lang w:val="en-US" w:eastAsia="zh-CN"/>
        </w:rPr>
        <w:t xml:space="preserve">has </w:t>
      </w:r>
      <w:r w:rsidR="008412E8">
        <w:rPr>
          <w:rFonts w:ascii="Calibri" w:eastAsiaTheme="minorEastAsia" w:hAnsi="Calibri" w:cs="Arial" w:hint="eastAsia"/>
          <w:lang w:val="en-US" w:eastAsia="zh-CN"/>
        </w:rPr>
        <w:t>reached a</w:t>
      </w:r>
      <w:r w:rsidR="003D35B7">
        <w:rPr>
          <w:rFonts w:ascii="Calibri" w:eastAsiaTheme="minorEastAsia" w:hAnsi="Calibri" w:cs="Arial" w:hint="eastAsia"/>
          <w:lang w:val="en-US" w:eastAsia="zh-CN"/>
        </w:rPr>
        <w:t xml:space="preserve">n agreement </w:t>
      </w:r>
      <w:r w:rsidR="008412E8">
        <w:rPr>
          <w:rFonts w:ascii="Calibri" w:eastAsiaTheme="minorEastAsia" w:hAnsi="Calibri" w:cs="Arial" w:hint="eastAsia"/>
          <w:lang w:val="en-US" w:eastAsia="zh-CN"/>
        </w:rPr>
        <w:t>for</w:t>
      </w:r>
      <w:r w:rsidR="00DF774D">
        <w:rPr>
          <w:rFonts w:ascii="Calibri" w:eastAsiaTheme="minorEastAsia" w:hAnsi="Calibri" w:cs="Arial" w:hint="eastAsia"/>
          <w:lang w:val="en-US" w:eastAsia="zh-CN"/>
        </w:rPr>
        <w:t xml:space="preserve"> NAICS </w:t>
      </w:r>
      <w:r w:rsidR="003D35B7">
        <w:rPr>
          <w:rFonts w:ascii="Calibri" w:eastAsiaTheme="minorEastAsia" w:hAnsi="Calibri" w:cs="Arial" w:hint="eastAsia"/>
          <w:lang w:val="en-US" w:eastAsia="zh-CN"/>
        </w:rPr>
        <w:t xml:space="preserve">UE </w:t>
      </w:r>
      <w:r w:rsidR="008412E8">
        <w:rPr>
          <w:rFonts w:ascii="Calibri" w:eastAsiaTheme="minorEastAsia" w:hAnsi="Calibri" w:cs="Arial" w:hint="eastAsia"/>
          <w:lang w:val="en-US" w:eastAsia="zh-CN"/>
        </w:rPr>
        <w:t>demodulation test cases [1][2]</w:t>
      </w:r>
      <w:r w:rsidR="002A02C1">
        <w:rPr>
          <w:rFonts w:ascii="Calibri" w:eastAsiaTheme="minorEastAsia" w:hAnsi="Calibri" w:cs="Arial" w:hint="eastAsia"/>
          <w:lang w:val="en-US" w:eastAsia="zh-CN"/>
        </w:rPr>
        <w:t xml:space="preserve">, and further </w:t>
      </w:r>
      <w:r w:rsidR="002A02C1">
        <w:rPr>
          <w:rFonts w:ascii="Calibri" w:eastAsiaTheme="minorEastAsia" w:hAnsi="Calibri" w:cs="Arial"/>
          <w:lang w:val="en-US" w:eastAsia="zh-CN"/>
        </w:rPr>
        <w:t>amendment</w:t>
      </w:r>
      <w:r w:rsidR="002A02C1">
        <w:rPr>
          <w:rFonts w:ascii="Calibri" w:eastAsiaTheme="minorEastAsia" w:hAnsi="Calibri" w:cs="Arial" w:hint="eastAsia"/>
          <w:lang w:val="en-US" w:eastAsia="zh-CN"/>
        </w:rPr>
        <w:t>s have been made over RAN4 #75, which was captured in the ad-hoc meeting minutes [3]</w:t>
      </w:r>
      <w:r w:rsidR="008412E8">
        <w:rPr>
          <w:rFonts w:ascii="Calibri" w:eastAsiaTheme="minorEastAsia" w:hAnsi="Calibri" w:cs="Arial" w:hint="eastAsia"/>
          <w:lang w:val="en-US" w:eastAsia="zh-CN"/>
        </w:rPr>
        <w:t xml:space="preserve">. In this contribution, we provide our </w:t>
      </w:r>
      <w:r w:rsidR="002A02C1">
        <w:rPr>
          <w:rFonts w:ascii="Calibri" w:eastAsiaTheme="minorEastAsia" w:hAnsi="Calibri" w:cs="Arial" w:hint="eastAsia"/>
          <w:lang w:val="en-US" w:eastAsia="zh-CN"/>
        </w:rPr>
        <w:t>3rd</w:t>
      </w:r>
      <w:r w:rsidR="008412E8">
        <w:rPr>
          <w:rFonts w:ascii="Calibri" w:eastAsiaTheme="minorEastAsia" w:hAnsi="Calibri" w:cs="Arial" w:hint="eastAsia"/>
          <w:lang w:val="en-US" w:eastAsia="zh-CN"/>
        </w:rPr>
        <w:t xml:space="preserve"> round alignment results for the</w:t>
      </w:r>
      <w:r w:rsidR="00B07C74">
        <w:rPr>
          <w:rFonts w:ascii="Calibri" w:eastAsiaTheme="minorEastAsia" w:hAnsi="Calibri" w:cs="Arial" w:hint="eastAsia"/>
          <w:lang w:val="en-US" w:eastAsia="zh-CN"/>
        </w:rPr>
        <w:t xml:space="preserve"> CRS-based TM</w:t>
      </w:r>
      <w:r w:rsidR="008412E8">
        <w:rPr>
          <w:rFonts w:ascii="Calibri" w:eastAsiaTheme="minorEastAsia" w:hAnsi="Calibri" w:cs="Arial" w:hint="eastAsia"/>
          <w:lang w:val="en-US" w:eastAsia="zh-CN"/>
        </w:rPr>
        <w:t xml:space="preserve"> verification cases. </w:t>
      </w:r>
      <w:r w:rsidR="00455255">
        <w:rPr>
          <w:rFonts w:ascii="Calibri" w:eastAsiaTheme="minorEastAsia" w:hAnsi="Calibri" w:cs="Arial" w:hint="eastAsia"/>
          <w:lang w:val="en-US" w:eastAsia="zh-CN"/>
        </w:rPr>
        <w:t xml:space="preserve">  </w:t>
      </w:r>
    </w:p>
    <w:p w:rsidR="00F82725" w:rsidRPr="00F82725" w:rsidRDefault="00565370" w:rsidP="00F82725">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Simulation Assumption</w:t>
      </w:r>
    </w:p>
    <w:p w:rsidR="008412E8" w:rsidRPr="008412E8" w:rsidRDefault="008412E8" w:rsidP="00FA4BF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We focus on the performance gain verification test cases with </w:t>
      </w:r>
      <w:r w:rsidR="00D80341">
        <w:rPr>
          <w:rFonts w:ascii="Calibri" w:eastAsiaTheme="minorEastAsia" w:hAnsi="Calibri" w:cs="Arial" w:hint="eastAsia"/>
          <w:lang w:val="en-US" w:eastAsia="zh-CN"/>
        </w:rPr>
        <w:t>random</w:t>
      </w:r>
      <w:r>
        <w:rPr>
          <w:rFonts w:ascii="Calibri" w:eastAsiaTheme="minorEastAsia" w:hAnsi="Calibri" w:cs="Arial" w:hint="eastAsia"/>
          <w:lang w:val="en-US" w:eastAsia="zh-CN"/>
        </w:rPr>
        <w:t xml:space="preserve"> interference type for performance alignment in this contribution. The simulated test case is aligned with the suggestion in [</w:t>
      </w:r>
      <w:r w:rsidR="00297EA4">
        <w:rPr>
          <w:rFonts w:ascii="Calibri" w:eastAsiaTheme="minorEastAsia" w:hAnsi="Calibri" w:cs="Arial" w:hint="eastAsia"/>
          <w:lang w:val="en-US" w:eastAsia="zh-CN"/>
        </w:rPr>
        <w:t>3</w:t>
      </w:r>
      <w:r>
        <w:rPr>
          <w:rFonts w:ascii="Calibri" w:eastAsiaTheme="minorEastAsia" w:hAnsi="Calibri" w:cs="Arial" w:hint="eastAsia"/>
          <w:lang w:val="en-US" w:eastAsia="zh-CN"/>
        </w:rPr>
        <w:t>] as shown in Table 1.</w:t>
      </w:r>
    </w:p>
    <w:p w:rsidR="002C1E88" w:rsidRDefault="00297EA4" w:rsidP="00FA4BF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w:t>
      </w:r>
      <w:r w:rsidR="002C1E88">
        <w:rPr>
          <w:rFonts w:ascii="Calibri" w:eastAsiaTheme="minorEastAsia" w:hAnsi="Calibri" w:cs="Arial" w:hint="eastAsia"/>
          <w:lang w:val="en-US" w:eastAsia="zh-CN"/>
        </w:rPr>
        <w:t>Table 2</w:t>
      </w:r>
      <w:r>
        <w:rPr>
          <w:rFonts w:ascii="Calibri" w:eastAsiaTheme="minorEastAsia" w:hAnsi="Calibri" w:cs="Arial" w:hint="eastAsia"/>
          <w:lang w:val="en-US" w:eastAsia="zh-CN"/>
        </w:rPr>
        <w:t>, we</w:t>
      </w:r>
      <w:r w:rsidR="002C1E88">
        <w:rPr>
          <w:rFonts w:ascii="Calibri" w:eastAsiaTheme="minorEastAsia" w:hAnsi="Calibri" w:cs="Arial" w:hint="eastAsia"/>
          <w:lang w:val="en-US" w:eastAsia="zh-CN"/>
        </w:rPr>
        <w:t xml:space="preserve"> list the assumed HL signaling on blind detection.</w:t>
      </w:r>
    </w:p>
    <w:p w:rsidR="002C1E88" w:rsidRDefault="00297EA4" w:rsidP="00FA4BF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w:t>
      </w:r>
      <w:r w:rsidR="002C1E88">
        <w:rPr>
          <w:rFonts w:ascii="Calibri" w:eastAsiaTheme="minorEastAsia" w:hAnsi="Calibri" w:cs="Arial" w:hint="eastAsia"/>
          <w:lang w:val="en-US" w:eastAsia="zh-CN"/>
        </w:rPr>
        <w:t>Table 3</w:t>
      </w:r>
      <w:r>
        <w:rPr>
          <w:rFonts w:ascii="Calibri" w:eastAsiaTheme="minorEastAsia" w:hAnsi="Calibri" w:cs="Arial" w:hint="eastAsia"/>
          <w:lang w:val="en-US" w:eastAsia="zh-CN"/>
        </w:rPr>
        <w:t>, we</w:t>
      </w:r>
      <w:r w:rsidR="002C1E88">
        <w:rPr>
          <w:rFonts w:ascii="Calibri" w:eastAsiaTheme="minorEastAsia" w:hAnsi="Calibri" w:cs="Arial" w:hint="eastAsia"/>
          <w:lang w:val="en-US" w:eastAsia="zh-CN"/>
        </w:rPr>
        <w:t xml:space="preserve"> list the general simulation assumptions.</w:t>
      </w:r>
    </w:p>
    <w:p w:rsidR="00CE4B09" w:rsidRPr="00CE4B09" w:rsidRDefault="00297EA4" w:rsidP="00FA4BF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w:t>
      </w:r>
      <w:r w:rsidR="00CE4B09">
        <w:rPr>
          <w:rFonts w:ascii="Calibri" w:eastAsiaTheme="minorEastAsia" w:hAnsi="Calibri" w:cs="Arial" w:hint="eastAsia"/>
          <w:lang w:val="en-US" w:eastAsia="zh-CN"/>
        </w:rPr>
        <w:t>Table 4</w:t>
      </w:r>
      <w:r>
        <w:rPr>
          <w:rFonts w:ascii="Calibri" w:eastAsiaTheme="minorEastAsia" w:hAnsi="Calibri" w:cs="Arial" w:hint="eastAsia"/>
          <w:lang w:val="en-US" w:eastAsia="zh-CN"/>
        </w:rPr>
        <w:t>, we</w:t>
      </w:r>
      <w:r w:rsidR="00CE4B09">
        <w:rPr>
          <w:rFonts w:ascii="Calibri" w:eastAsiaTheme="minorEastAsia" w:hAnsi="Calibri" w:cs="Arial" w:hint="eastAsia"/>
          <w:lang w:val="en-US" w:eastAsia="zh-CN"/>
        </w:rPr>
        <w:t xml:space="preserve"> list the </w:t>
      </w:r>
      <w:r w:rsidRPr="00FA4BF7">
        <w:rPr>
          <w:rFonts w:ascii="Calibri" w:eastAsiaTheme="minorEastAsia" w:hAnsi="Calibri" w:cs="Arial"/>
          <w:lang w:val="en-US" w:eastAsia="zh-CN"/>
        </w:rPr>
        <w:t>resource</w:t>
      </w:r>
      <w:r w:rsidR="00CE4B09" w:rsidRPr="00FA4BF7">
        <w:rPr>
          <w:rFonts w:ascii="Calibri" w:eastAsiaTheme="minorEastAsia" w:hAnsi="Calibri" w:cs="Arial"/>
          <w:lang w:val="en-US" w:eastAsia="zh-CN"/>
        </w:rPr>
        <w:t xml:space="preserve"> allocation for the random interference model</w:t>
      </w:r>
      <w:r w:rsidR="00CE4B09" w:rsidRPr="00FA4BF7">
        <w:rPr>
          <w:rFonts w:ascii="Calibri" w:eastAsiaTheme="minorEastAsia" w:hAnsi="Calibri" w:cs="Arial" w:hint="eastAsia"/>
          <w:lang w:val="en-US" w:eastAsia="zh-CN"/>
        </w:rPr>
        <w:t>.</w:t>
      </w:r>
    </w:p>
    <w:p w:rsidR="00CE4B09" w:rsidRPr="00CE4B09" w:rsidRDefault="00297EA4" w:rsidP="00FA4BF7">
      <w:pPr>
        <w:spacing w:afterLines="50"/>
        <w:jc w:val="both"/>
        <w:rPr>
          <w:rFonts w:ascii="Calibri" w:eastAsiaTheme="minorEastAsia" w:hAnsi="Calibri" w:cs="Arial"/>
          <w:lang w:val="en-US" w:eastAsia="zh-CN"/>
        </w:rPr>
      </w:pPr>
      <w:r w:rsidRPr="00FA4BF7">
        <w:rPr>
          <w:rFonts w:ascii="Calibri" w:eastAsiaTheme="minorEastAsia" w:hAnsi="Calibri" w:cs="Arial" w:hint="eastAsia"/>
          <w:lang w:val="en-US" w:eastAsia="zh-CN"/>
        </w:rPr>
        <w:t xml:space="preserve">In </w:t>
      </w:r>
      <w:r w:rsidR="00CE4B09" w:rsidRPr="00FA4BF7">
        <w:rPr>
          <w:rFonts w:ascii="Calibri" w:eastAsiaTheme="minorEastAsia" w:hAnsi="Calibri" w:cs="Arial" w:hint="eastAsia"/>
          <w:lang w:val="en-US" w:eastAsia="zh-CN"/>
        </w:rPr>
        <w:t>Table 5</w:t>
      </w:r>
      <w:r w:rsidRPr="00FA4BF7">
        <w:rPr>
          <w:rFonts w:ascii="Calibri" w:eastAsiaTheme="minorEastAsia" w:hAnsi="Calibri" w:cs="Arial" w:hint="eastAsia"/>
          <w:lang w:val="en-US" w:eastAsia="zh-CN"/>
        </w:rPr>
        <w:t>, we</w:t>
      </w:r>
      <w:r w:rsidR="00CE4B09" w:rsidRPr="00FA4BF7">
        <w:rPr>
          <w:rFonts w:ascii="Calibri" w:eastAsiaTheme="minorEastAsia" w:hAnsi="Calibri" w:cs="Arial" w:hint="eastAsia"/>
          <w:lang w:val="en-US" w:eastAsia="zh-CN"/>
        </w:rPr>
        <w:t xml:space="preserve"> list the </w:t>
      </w:r>
      <w:r w:rsidR="00CE4B09" w:rsidRPr="00FA4BF7">
        <w:rPr>
          <w:rFonts w:ascii="Calibri" w:eastAsiaTheme="minorEastAsia" w:hAnsi="Calibri" w:cs="Arial"/>
          <w:lang w:val="en-US" w:eastAsia="zh-CN"/>
        </w:rPr>
        <w:t>MCS and rank configuration for the random interference model</w:t>
      </w:r>
      <w:r w:rsidR="00CE4B09" w:rsidRPr="00FA4BF7">
        <w:rPr>
          <w:rFonts w:ascii="Calibri" w:eastAsiaTheme="minorEastAsia" w:hAnsi="Calibri" w:cs="Arial" w:hint="eastAsia"/>
          <w:lang w:val="en-US" w:eastAsia="zh-CN"/>
        </w:rPr>
        <w:t>.</w:t>
      </w:r>
    </w:p>
    <w:p w:rsidR="00CE4B09" w:rsidRPr="00297EA4" w:rsidRDefault="00CE4B09" w:rsidP="00FA4BF7">
      <w:pPr>
        <w:spacing w:afterLines="50"/>
        <w:jc w:val="both"/>
        <w:rPr>
          <w:rFonts w:ascii="Calibri" w:eastAsiaTheme="minorEastAsia" w:hAnsi="Calibri" w:cs="Arial"/>
          <w:lang w:val="en-US" w:eastAsia="zh-CN"/>
        </w:rPr>
      </w:pPr>
    </w:p>
    <w:p w:rsidR="00CE4B09" w:rsidRDefault="00CE4B09" w:rsidP="00CE4B09">
      <w:pPr>
        <w:spacing w:after="60"/>
        <w:jc w:val="center"/>
        <w:rPr>
          <w:rFonts w:ascii="Calibri" w:eastAsiaTheme="minorEastAsia" w:hAnsi="Calibri" w:cs="Arial"/>
          <w:b/>
          <w:lang w:eastAsia="zh-CN"/>
        </w:rPr>
      </w:pPr>
      <w:r w:rsidRPr="00A314F0">
        <w:rPr>
          <w:rFonts w:ascii="Calibri" w:eastAsia="宋体" w:hAnsi="Calibri" w:cs="Arial" w:hint="eastAsia"/>
          <w:b/>
          <w:lang w:eastAsia="zh-CN"/>
        </w:rPr>
        <w:t xml:space="preserve">Table </w:t>
      </w:r>
      <w:r>
        <w:rPr>
          <w:rFonts w:ascii="Calibri" w:eastAsiaTheme="minorEastAsia" w:hAnsi="Calibri" w:cs="Arial" w:hint="eastAsia"/>
          <w:b/>
          <w:lang w:eastAsia="zh-CN"/>
        </w:rPr>
        <w:t>1:</w:t>
      </w:r>
      <w:r w:rsidRPr="00A314F0">
        <w:rPr>
          <w:rFonts w:ascii="Calibri" w:eastAsia="宋体" w:hAnsi="Calibri" w:cs="Arial" w:hint="eastAsia"/>
          <w:b/>
          <w:lang w:eastAsia="zh-CN"/>
        </w:rPr>
        <w:t xml:space="preserve"> Simulated </w:t>
      </w:r>
      <w:r>
        <w:rPr>
          <w:rFonts w:ascii="Calibri" w:eastAsiaTheme="minorEastAsia" w:hAnsi="Calibri" w:cs="Arial" w:hint="eastAsia"/>
          <w:b/>
          <w:lang w:eastAsia="zh-CN"/>
        </w:rPr>
        <w:t>Case</w:t>
      </w:r>
    </w:p>
    <w:tbl>
      <w:tblPr>
        <w:tblW w:w="0" w:type="auto"/>
        <w:tblLayout w:type="fixed"/>
        <w:tblLook w:val="04A0"/>
      </w:tblPr>
      <w:tblGrid>
        <w:gridCol w:w="1050"/>
        <w:gridCol w:w="1410"/>
        <w:gridCol w:w="1386"/>
        <w:gridCol w:w="1400"/>
        <w:gridCol w:w="1270"/>
        <w:gridCol w:w="1372"/>
        <w:gridCol w:w="1376"/>
        <w:gridCol w:w="593"/>
      </w:tblGrid>
      <w:tr w:rsidR="00CE4B09" w:rsidRPr="00CE4B09" w:rsidTr="00297EA4">
        <w:trPr>
          <w:trHeight w:val="525"/>
        </w:trPr>
        <w:tc>
          <w:tcPr>
            <w:tcW w:w="1050" w:type="dxa"/>
            <w:tcBorders>
              <w:top w:val="single" w:sz="8" w:space="0" w:color="auto"/>
              <w:left w:val="single" w:sz="8" w:space="0" w:color="auto"/>
              <w:bottom w:val="single" w:sz="8" w:space="0" w:color="auto"/>
              <w:right w:val="single" w:sz="8" w:space="0" w:color="auto"/>
            </w:tcBorders>
            <w:shd w:val="clear" w:color="000000" w:fill="DBE5F1"/>
            <w:vAlign w:val="center"/>
            <w:hideMark/>
          </w:tcPr>
          <w:p w:rsidR="000E22C8" w:rsidRPr="000E22C8" w:rsidRDefault="000E22C8" w:rsidP="000E22C8">
            <w:pPr>
              <w:spacing w:after="0"/>
              <w:jc w:val="center"/>
              <w:rPr>
                <w:rFonts w:ascii="Arial" w:eastAsia="宋体" w:hAnsi="Arial" w:cs="Arial"/>
                <w:b/>
                <w:bCs/>
                <w:color w:val="000000"/>
                <w:sz w:val="18"/>
                <w:lang w:val="en-US" w:eastAsia="zh-CN"/>
              </w:rPr>
            </w:pPr>
            <w:r w:rsidRPr="000E22C8">
              <w:rPr>
                <w:rFonts w:ascii="Arial" w:eastAsia="宋体" w:hAnsi="Arial" w:cs="Arial"/>
                <w:b/>
                <w:bCs/>
                <w:color w:val="000000"/>
                <w:sz w:val="18"/>
                <w:lang w:eastAsia="zh-CN"/>
              </w:rPr>
              <w:t>Test Case #</w:t>
            </w:r>
          </w:p>
        </w:tc>
        <w:tc>
          <w:tcPr>
            <w:tcW w:w="1410" w:type="dxa"/>
            <w:tcBorders>
              <w:top w:val="single" w:sz="8" w:space="0" w:color="000000"/>
              <w:left w:val="nil"/>
              <w:bottom w:val="single" w:sz="8" w:space="0" w:color="000000"/>
              <w:right w:val="single" w:sz="8" w:space="0" w:color="000000"/>
            </w:tcBorders>
            <w:shd w:val="clear" w:color="000000" w:fill="DBE5F1"/>
            <w:vAlign w:val="center"/>
            <w:hideMark/>
          </w:tcPr>
          <w:p w:rsidR="000E22C8" w:rsidRPr="000E22C8" w:rsidRDefault="000E22C8" w:rsidP="000E22C8">
            <w:pPr>
              <w:spacing w:after="0"/>
              <w:jc w:val="center"/>
              <w:rPr>
                <w:rFonts w:ascii="Arial" w:eastAsia="宋体" w:hAnsi="Arial" w:cs="Arial"/>
                <w:b/>
                <w:bCs/>
                <w:color w:val="000000"/>
                <w:sz w:val="18"/>
                <w:lang w:val="en-US" w:eastAsia="zh-CN"/>
              </w:rPr>
            </w:pPr>
            <w:r w:rsidRPr="000E22C8">
              <w:rPr>
                <w:rFonts w:ascii="Arial" w:eastAsia="宋体" w:hAnsi="Arial" w:cs="Arial"/>
                <w:b/>
                <w:bCs/>
                <w:color w:val="000000"/>
                <w:sz w:val="18"/>
                <w:lang w:eastAsia="zh-CN"/>
              </w:rPr>
              <w:t>TM</w:t>
            </w:r>
          </w:p>
        </w:tc>
        <w:tc>
          <w:tcPr>
            <w:tcW w:w="1386" w:type="dxa"/>
            <w:tcBorders>
              <w:top w:val="single" w:sz="8" w:space="0" w:color="000000"/>
              <w:left w:val="nil"/>
              <w:bottom w:val="single" w:sz="4" w:space="0" w:color="auto"/>
              <w:right w:val="single" w:sz="8" w:space="0" w:color="000000"/>
            </w:tcBorders>
            <w:shd w:val="clear" w:color="000000" w:fill="DBE5F1"/>
            <w:vAlign w:val="center"/>
            <w:hideMark/>
          </w:tcPr>
          <w:p w:rsidR="000E22C8" w:rsidRPr="000E22C8" w:rsidRDefault="000E22C8" w:rsidP="000E22C8">
            <w:pPr>
              <w:spacing w:after="0"/>
              <w:jc w:val="center"/>
              <w:rPr>
                <w:rFonts w:ascii="Arial" w:eastAsia="宋体" w:hAnsi="Arial" w:cs="Arial"/>
                <w:b/>
                <w:bCs/>
                <w:color w:val="000000"/>
                <w:sz w:val="18"/>
                <w:lang w:val="en-US" w:eastAsia="zh-CN"/>
              </w:rPr>
            </w:pPr>
            <w:r w:rsidRPr="000E22C8">
              <w:rPr>
                <w:rFonts w:ascii="Arial" w:eastAsia="宋体" w:hAnsi="Arial" w:cs="Arial"/>
                <w:b/>
                <w:bCs/>
                <w:color w:val="000000"/>
                <w:sz w:val="18"/>
                <w:lang w:eastAsia="zh-CN"/>
              </w:rPr>
              <w:t>Spec Ref</w:t>
            </w:r>
          </w:p>
        </w:tc>
        <w:tc>
          <w:tcPr>
            <w:tcW w:w="1400" w:type="dxa"/>
            <w:tcBorders>
              <w:top w:val="single" w:sz="8" w:space="0" w:color="000000"/>
              <w:left w:val="nil"/>
              <w:bottom w:val="single" w:sz="8" w:space="0" w:color="000000"/>
              <w:right w:val="single" w:sz="8" w:space="0" w:color="000000"/>
            </w:tcBorders>
            <w:shd w:val="clear" w:color="000000" w:fill="DBE5F1"/>
            <w:vAlign w:val="center"/>
            <w:hideMark/>
          </w:tcPr>
          <w:p w:rsidR="000E22C8" w:rsidRPr="000E22C8" w:rsidRDefault="000E22C8" w:rsidP="000E22C8">
            <w:pPr>
              <w:spacing w:after="0"/>
              <w:jc w:val="center"/>
              <w:rPr>
                <w:rFonts w:ascii="Arial" w:eastAsia="宋体" w:hAnsi="Arial" w:cs="Arial"/>
                <w:b/>
                <w:bCs/>
                <w:color w:val="000000"/>
                <w:sz w:val="18"/>
                <w:lang w:val="en-US" w:eastAsia="zh-CN"/>
              </w:rPr>
            </w:pPr>
            <w:r w:rsidRPr="000E22C8">
              <w:rPr>
                <w:rFonts w:ascii="Arial" w:eastAsia="宋体" w:hAnsi="Arial" w:cs="Arial"/>
                <w:b/>
                <w:bCs/>
                <w:color w:val="000000"/>
                <w:sz w:val="18"/>
                <w:lang w:eastAsia="zh-CN"/>
              </w:rPr>
              <w:t>MCS</w:t>
            </w:r>
          </w:p>
        </w:tc>
        <w:tc>
          <w:tcPr>
            <w:tcW w:w="1270" w:type="dxa"/>
            <w:tcBorders>
              <w:top w:val="single" w:sz="8" w:space="0" w:color="000000"/>
              <w:left w:val="nil"/>
              <w:bottom w:val="single" w:sz="8" w:space="0" w:color="000000"/>
              <w:right w:val="single" w:sz="8" w:space="0" w:color="000000"/>
            </w:tcBorders>
            <w:shd w:val="clear" w:color="000000" w:fill="DBE5F1"/>
            <w:vAlign w:val="center"/>
            <w:hideMark/>
          </w:tcPr>
          <w:p w:rsidR="000E22C8" w:rsidRPr="000E22C8" w:rsidRDefault="000E22C8" w:rsidP="000E22C8">
            <w:pPr>
              <w:spacing w:after="0"/>
              <w:jc w:val="center"/>
              <w:rPr>
                <w:rFonts w:ascii="Arial" w:eastAsia="宋体" w:hAnsi="Arial" w:cs="Arial"/>
                <w:b/>
                <w:bCs/>
                <w:color w:val="000000"/>
                <w:sz w:val="18"/>
                <w:lang w:val="en-US" w:eastAsia="zh-CN"/>
              </w:rPr>
            </w:pPr>
            <w:r w:rsidRPr="000E22C8">
              <w:rPr>
                <w:rFonts w:ascii="Arial" w:eastAsia="宋体" w:hAnsi="Arial" w:cs="Arial"/>
                <w:b/>
                <w:bCs/>
                <w:color w:val="000000"/>
                <w:sz w:val="18"/>
                <w:lang w:eastAsia="zh-CN"/>
              </w:rPr>
              <w:t>Cell IDs</w:t>
            </w:r>
          </w:p>
        </w:tc>
        <w:tc>
          <w:tcPr>
            <w:tcW w:w="1372" w:type="dxa"/>
            <w:tcBorders>
              <w:top w:val="single" w:sz="8" w:space="0" w:color="000000"/>
              <w:left w:val="nil"/>
              <w:bottom w:val="single" w:sz="8" w:space="0" w:color="000000"/>
              <w:right w:val="single" w:sz="8" w:space="0" w:color="000000"/>
            </w:tcBorders>
            <w:shd w:val="clear" w:color="000000" w:fill="DBE5F1"/>
            <w:vAlign w:val="center"/>
            <w:hideMark/>
          </w:tcPr>
          <w:p w:rsidR="000E22C8" w:rsidRPr="000E22C8" w:rsidRDefault="000E22C8" w:rsidP="000E22C8">
            <w:pPr>
              <w:spacing w:after="0"/>
              <w:jc w:val="center"/>
              <w:rPr>
                <w:rFonts w:ascii="Arial" w:eastAsia="宋体" w:hAnsi="Arial" w:cs="Arial"/>
                <w:b/>
                <w:bCs/>
                <w:color w:val="000000"/>
                <w:sz w:val="18"/>
                <w:lang w:val="en-US" w:eastAsia="zh-CN"/>
              </w:rPr>
            </w:pPr>
            <w:r w:rsidRPr="000E22C8">
              <w:rPr>
                <w:rFonts w:ascii="Arial" w:eastAsia="宋体" w:hAnsi="Arial" w:cs="Arial"/>
                <w:b/>
                <w:bCs/>
                <w:color w:val="000000"/>
                <w:sz w:val="18"/>
                <w:lang w:eastAsia="zh-CN"/>
              </w:rPr>
              <w:t>CSI-RS Config</w:t>
            </w:r>
          </w:p>
        </w:tc>
        <w:tc>
          <w:tcPr>
            <w:tcW w:w="1376" w:type="dxa"/>
            <w:tcBorders>
              <w:top w:val="single" w:sz="8" w:space="0" w:color="000000"/>
              <w:left w:val="nil"/>
              <w:bottom w:val="single" w:sz="8" w:space="0" w:color="000000"/>
              <w:right w:val="single" w:sz="8" w:space="0" w:color="000000"/>
            </w:tcBorders>
            <w:shd w:val="clear" w:color="000000" w:fill="DBE5F1"/>
            <w:vAlign w:val="center"/>
            <w:hideMark/>
          </w:tcPr>
          <w:p w:rsidR="000E22C8" w:rsidRPr="000E22C8" w:rsidRDefault="000E22C8" w:rsidP="000E22C8">
            <w:pPr>
              <w:spacing w:after="0"/>
              <w:jc w:val="center"/>
              <w:rPr>
                <w:rFonts w:ascii="Arial" w:eastAsia="宋体" w:hAnsi="Arial" w:cs="Arial"/>
                <w:b/>
                <w:bCs/>
                <w:color w:val="000000"/>
                <w:sz w:val="18"/>
                <w:lang w:val="en-US" w:eastAsia="zh-CN"/>
              </w:rPr>
            </w:pPr>
            <w:r w:rsidRPr="000E22C8">
              <w:rPr>
                <w:rFonts w:ascii="Arial" w:eastAsia="宋体" w:hAnsi="Arial" w:cs="Arial"/>
                <w:b/>
                <w:bCs/>
                <w:color w:val="000000"/>
                <w:sz w:val="18"/>
                <w:lang w:eastAsia="zh-CN"/>
              </w:rPr>
              <w:t>Antenna Config</w:t>
            </w:r>
          </w:p>
        </w:tc>
        <w:tc>
          <w:tcPr>
            <w:tcW w:w="593" w:type="dxa"/>
            <w:tcBorders>
              <w:top w:val="single" w:sz="8" w:space="0" w:color="000000"/>
              <w:left w:val="nil"/>
              <w:bottom w:val="single" w:sz="8" w:space="0" w:color="000000"/>
              <w:right w:val="single" w:sz="8" w:space="0" w:color="000000"/>
            </w:tcBorders>
            <w:shd w:val="clear" w:color="000000" w:fill="DBE5F1"/>
            <w:vAlign w:val="center"/>
            <w:hideMark/>
          </w:tcPr>
          <w:p w:rsidR="000E22C8" w:rsidRPr="000E22C8" w:rsidRDefault="000E22C8" w:rsidP="000E22C8">
            <w:pPr>
              <w:spacing w:after="0"/>
              <w:jc w:val="center"/>
              <w:rPr>
                <w:rFonts w:ascii="Arial" w:eastAsia="宋体" w:hAnsi="Arial" w:cs="Arial"/>
                <w:b/>
                <w:bCs/>
                <w:color w:val="000000"/>
                <w:sz w:val="18"/>
                <w:lang w:val="en-US" w:eastAsia="zh-CN"/>
              </w:rPr>
            </w:pPr>
            <w:r w:rsidRPr="000E22C8">
              <w:rPr>
                <w:rFonts w:ascii="Arial" w:eastAsia="宋体" w:hAnsi="Arial" w:cs="Arial"/>
                <w:b/>
                <w:bCs/>
                <w:color w:val="000000"/>
                <w:sz w:val="18"/>
                <w:lang w:eastAsia="zh-CN"/>
              </w:rPr>
              <w:t>INR</w:t>
            </w:r>
          </w:p>
        </w:tc>
      </w:tr>
      <w:tr w:rsidR="00297EA4" w:rsidRPr="000E22C8" w:rsidTr="00810271">
        <w:trPr>
          <w:trHeight w:val="414"/>
        </w:trPr>
        <w:tc>
          <w:tcPr>
            <w:tcW w:w="1050"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1</w:t>
            </w:r>
          </w:p>
        </w:tc>
        <w:tc>
          <w:tcPr>
            <w:tcW w:w="1410" w:type="dxa"/>
            <w:tcBorders>
              <w:top w:val="nil"/>
              <w:left w:val="single" w:sz="8" w:space="0" w:color="000000"/>
              <w:bottom w:val="single" w:sz="8" w:space="0" w:color="000000"/>
              <w:right w:val="single" w:sz="4" w:space="0" w:color="auto"/>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TM2/2/2</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7EA4" w:rsidRPr="000E22C8" w:rsidRDefault="00297EA4" w:rsidP="00297EA4">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FDD: 8.2.1.2.5</w:t>
            </w:r>
          </w:p>
        </w:tc>
        <w:tc>
          <w:tcPr>
            <w:tcW w:w="1400" w:type="dxa"/>
            <w:tcBorders>
              <w:top w:val="nil"/>
              <w:left w:val="single" w:sz="4" w:space="0" w:color="auto"/>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[8,9]/rand/rand</w:t>
            </w:r>
          </w:p>
        </w:tc>
        <w:tc>
          <w:tcPr>
            <w:tcW w:w="1270"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Colliding</w:t>
            </w:r>
          </w:p>
        </w:tc>
        <w:tc>
          <w:tcPr>
            <w:tcW w:w="1372"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N/A</w:t>
            </w:r>
          </w:p>
        </w:tc>
        <w:tc>
          <w:tcPr>
            <w:tcW w:w="1376"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2x2</w:t>
            </w:r>
          </w:p>
        </w:tc>
        <w:tc>
          <w:tcPr>
            <w:tcW w:w="593"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High</w:t>
            </w:r>
          </w:p>
        </w:tc>
      </w:tr>
      <w:tr w:rsidR="00297EA4" w:rsidRPr="000E22C8" w:rsidTr="00810271">
        <w:trPr>
          <w:trHeight w:val="414"/>
        </w:trPr>
        <w:tc>
          <w:tcPr>
            <w:tcW w:w="1050"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2</w:t>
            </w:r>
          </w:p>
        </w:tc>
        <w:tc>
          <w:tcPr>
            <w:tcW w:w="1410" w:type="dxa"/>
            <w:tcBorders>
              <w:top w:val="nil"/>
              <w:left w:val="single" w:sz="8" w:space="0" w:color="000000"/>
              <w:bottom w:val="single" w:sz="8" w:space="0" w:color="000000"/>
              <w:right w:val="single" w:sz="4" w:space="0" w:color="auto"/>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TM2/9/9</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7EA4" w:rsidRPr="000E22C8" w:rsidRDefault="00297EA4" w:rsidP="00297EA4">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FDD: 8.2.1.2.6</w:t>
            </w:r>
          </w:p>
        </w:tc>
        <w:tc>
          <w:tcPr>
            <w:tcW w:w="1400" w:type="dxa"/>
            <w:tcBorders>
              <w:top w:val="nil"/>
              <w:left w:val="single" w:sz="4" w:space="0" w:color="auto"/>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[5,8]/rand/rand</w:t>
            </w:r>
          </w:p>
        </w:tc>
        <w:tc>
          <w:tcPr>
            <w:tcW w:w="1270"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Non-colliding</w:t>
            </w:r>
          </w:p>
        </w:tc>
        <w:tc>
          <w:tcPr>
            <w:tcW w:w="1372"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non-overlap</w:t>
            </w:r>
          </w:p>
        </w:tc>
        <w:tc>
          <w:tcPr>
            <w:tcW w:w="1376"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2x2</w:t>
            </w:r>
          </w:p>
        </w:tc>
        <w:tc>
          <w:tcPr>
            <w:tcW w:w="593"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Low</w:t>
            </w:r>
          </w:p>
        </w:tc>
      </w:tr>
      <w:tr w:rsidR="00297EA4" w:rsidRPr="000E22C8" w:rsidTr="00810271">
        <w:trPr>
          <w:trHeight w:val="414"/>
        </w:trPr>
        <w:tc>
          <w:tcPr>
            <w:tcW w:w="1050"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3</w:t>
            </w:r>
          </w:p>
        </w:tc>
        <w:tc>
          <w:tcPr>
            <w:tcW w:w="1410" w:type="dxa"/>
            <w:tcBorders>
              <w:top w:val="nil"/>
              <w:left w:val="single" w:sz="8" w:space="0" w:color="000000"/>
              <w:bottom w:val="single" w:sz="8" w:space="0" w:color="000000"/>
              <w:right w:val="single" w:sz="4" w:space="0" w:color="auto"/>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TM4/4/4</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7EA4" w:rsidRPr="000E22C8" w:rsidRDefault="00297EA4" w:rsidP="00297EA4">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FDD: 8.2.1.4.1D</w:t>
            </w:r>
          </w:p>
        </w:tc>
        <w:tc>
          <w:tcPr>
            <w:tcW w:w="1400" w:type="dxa"/>
            <w:tcBorders>
              <w:top w:val="nil"/>
              <w:left w:val="single" w:sz="4" w:space="0" w:color="auto"/>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[8,9]/rand/rand</w:t>
            </w:r>
          </w:p>
        </w:tc>
        <w:tc>
          <w:tcPr>
            <w:tcW w:w="1270"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Colliding</w:t>
            </w:r>
          </w:p>
        </w:tc>
        <w:tc>
          <w:tcPr>
            <w:tcW w:w="1372"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N/A</w:t>
            </w:r>
          </w:p>
        </w:tc>
        <w:tc>
          <w:tcPr>
            <w:tcW w:w="1376"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2x2</w:t>
            </w:r>
          </w:p>
        </w:tc>
        <w:tc>
          <w:tcPr>
            <w:tcW w:w="593" w:type="dxa"/>
            <w:tcBorders>
              <w:top w:val="nil"/>
              <w:left w:val="single" w:sz="8" w:space="0" w:color="000000"/>
              <w:bottom w:val="single" w:sz="8" w:space="0" w:color="000000"/>
              <w:right w:val="single" w:sz="8" w:space="0" w:color="000000"/>
            </w:tcBorders>
            <w:shd w:val="clear" w:color="auto" w:fill="auto"/>
            <w:vAlign w:val="center"/>
            <w:hideMark/>
          </w:tcPr>
          <w:p w:rsidR="00297EA4" w:rsidRPr="000E22C8" w:rsidRDefault="00297EA4"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High</w:t>
            </w:r>
          </w:p>
        </w:tc>
      </w:tr>
      <w:tr w:rsidR="00810271" w:rsidRPr="000E22C8" w:rsidTr="00810271">
        <w:trPr>
          <w:trHeight w:val="414"/>
        </w:trPr>
        <w:tc>
          <w:tcPr>
            <w:tcW w:w="1050" w:type="dxa"/>
            <w:tcBorders>
              <w:top w:val="nil"/>
              <w:left w:val="single" w:sz="8" w:space="0" w:color="000000"/>
              <w:bottom w:val="single" w:sz="8" w:space="0" w:color="000000"/>
              <w:right w:val="single" w:sz="8" w:space="0" w:color="000000"/>
            </w:tcBorders>
            <w:shd w:val="clear" w:color="auto" w:fill="auto"/>
            <w:vAlign w:val="center"/>
            <w:hideMark/>
          </w:tcPr>
          <w:p w:rsidR="00810271" w:rsidRPr="000E22C8" w:rsidRDefault="00810271"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4</w:t>
            </w:r>
          </w:p>
        </w:tc>
        <w:tc>
          <w:tcPr>
            <w:tcW w:w="1410" w:type="dxa"/>
            <w:tcBorders>
              <w:top w:val="nil"/>
              <w:left w:val="single" w:sz="8" w:space="0" w:color="000000"/>
              <w:bottom w:val="single" w:sz="8" w:space="0" w:color="000000"/>
              <w:right w:val="single" w:sz="4" w:space="0" w:color="auto"/>
            </w:tcBorders>
            <w:shd w:val="clear" w:color="auto" w:fill="auto"/>
            <w:vAlign w:val="center"/>
            <w:hideMark/>
          </w:tcPr>
          <w:p w:rsidR="00810271" w:rsidRPr="000E22C8" w:rsidRDefault="00810271"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TM4/4/4</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0271" w:rsidRPr="000E22C8" w:rsidRDefault="00810271" w:rsidP="00810271">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FDD: 8.2.1.4.1</w:t>
            </w:r>
            <w:r>
              <w:rPr>
                <w:rFonts w:ascii="Arial" w:eastAsia="宋体" w:hAnsi="Arial" w:cs="Arial" w:hint="eastAsia"/>
                <w:color w:val="000000"/>
                <w:sz w:val="18"/>
                <w:lang w:eastAsia="zh-CN"/>
              </w:rPr>
              <w:t>D</w:t>
            </w:r>
          </w:p>
        </w:tc>
        <w:tc>
          <w:tcPr>
            <w:tcW w:w="1400" w:type="dxa"/>
            <w:tcBorders>
              <w:top w:val="nil"/>
              <w:left w:val="single" w:sz="4" w:space="0" w:color="auto"/>
              <w:bottom w:val="single" w:sz="8" w:space="0" w:color="000000"/>
              <w:right w:val="single" w:sz="8" w:space="0" w:color="000000"/>
            </w:tcBorders>
            <w:shd w:val="clear" w:color="auto" w:fill="auto"/>
            <w:vAlign w:val="center"/>
            <w:hideMark/>
          </w:tcPr>
          <w:p w:rsidR="00810271" w:rsidRPr="000E22C8" w:rsidRDefault="00810271"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[5,8]/rand/rand</w:t>
            </w:r>
          </w:p>
        </w:tc>
        <w:tc>
          <w:tcPr>
            <w:tcW w:w="1270" w:type="dxa"/>
            <w:tcBorders>
              <w:top w:val="nil"/>
              <w:left w:val="single" w:sz="8" w:space="0" w:color="000000"/>
              <w:bottom w:val="single" w:sz="8" w:space="0" w:color="000000"/>
              <w:right w:val="single" w:sz="8" w:space="0" w:color="000000"/>
            </w:tcBorders>
            <w:shd w:val="clear" w:color="auto" w:fill="auto"/>
            <w:vAlign w:val="center"/>
            <w:hideMark/>
          </w:tcPr>
          <w:p w:rsidR="00810271" w:rsidRPr="000E22C8" w:rsidRDefault="00810271"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Non-colliding</w:t>
            </w:r>
          </w:p>
        </w:tc>
        <w:tc>
          <w:tcPr>
            <w:tcW w:w="1372" w:type="dxa"/>
            <w:tcBorders>
              <w:top w:val="nil"/>
              <w:left w:val="single" w:sz="8" w:space="0" w:color="000000"/>
              <w:bottom w:val="single" w:sz="8" w:space="0" w:color="000000"/>
              <w:right w:val="single" w:sz="8" w:space="0" w:color="000000"/>
            </w:tcBorders>
            <w:shd w:val="clear" w:color="auto" w:fill="auto"/>
            <w:vAlign w:val="center"/>
            <w:hideMark/>
          </w:tcPr>
          <w:p w:rsidR="00810271" w:rsidRPr="000E22C8" w:rsidRDefault="00810271"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N/A</w:t>
            </w:r>
          </w:p>
        </w:tc>
        <w:tc>
          <w:tcPr>
            <w:tcW w:w="1376" w:type="dxa"/>
            <w:tcBorders>
              <w:top w:val="nil"/>
              <w:left w:val="single" w:sz="8" w:space="0" w:color="000000"/>
              <w:bottom w:val="single" w:sz="8" w:space="0" w:color="000000"/>
              <w:right w:val="single" w:sz="8" w:space="0" w:color="000000"/>
            </w:tcBorders>
            <w:shd w:val="clear" w:color="auto" w:fill="auto"/>
            <w:vAlign w:val="center"/>
            <w:hideMark/>
          </w:tcPr>
          <w:p w:rsidR="00810271" w:rsidRPr="000E22C8" w:rsidRDefault="00810271"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2x2</w:t>
            </w:r>
          </w:p>
        </w:tc>
        <w:tc>
          <w:tcPr>
            <w:tcW w:w="593" w:type="dxa"/>
            <w:tcBorders>
              <w:top w:val="nil"/>
              <w:left w:val="single" w:sz="8" w:space="0" w:color="000000"/>
              <w:bottom w:val="single" w:sz="8" w:space="0" w:color="000000"/>
              <w:right w:val="single" w:sz="8" w:space="0" w:color="000000"/>
            </w:tcBorders>
            <w:shd w:val="clear" w:color="auto" w:fill="auto"/>
            <w:vAlign w:val="center"/>
            <w:hideMark/>
          </w:tcPr>
          <w:p w:rsidR="00810271" w:rsidRPr="000E22C8" w:rsidRDefault="00810271" w:rsidP="000E22C8">
            <w:pPr>
              <w:spacing w:after="0"/>
              <w:jc w:val="center"/>
              <w:rPr>
                <w:rFonts w:ascii="Arial" w:eastAsia="宋体" w:hAnsi="Arial" w:cs="Arial"/>
                <w:color w:val="000000"/>
                <w:sz w:val="18"/>
                <w:lang w:val="en-US" w:eastAsia="zh-CN"/>
              </w:rPr>
            </w:pPr>
            <w:r w:rsidRPr="000E22C8">
              <w:rPr>
                <w:rFonts w:ascii="Arial" w:eastAsia="宋体" w:hAnsi="Arial" w:cs="Arial"/>
                <w:color w:val="000000"/>
                <w:sz w:val="18"/>
                <w:lang w:eastAsia="zh-CN"/>
              </w:rPr>
              <w:t>Low</w:t>
            </w:r>
          </w:p>
        </w:tc>
      </w:tr>
    </w:tbl>
    <w:p w:rsidR="000E22C8" w:rsidRDefault="000E22C8" w:rsidP="00FA4BF7">
      <w:pPr>
        <w:spacing w:afterLines="50"/>
        <w:jc w:val="both"/>
        <w:rPr>
          <w:rFonts w:ascii="Calibri" w:eastAsiaTheme="minorEastAsia" w:hAnsi="Calibri" w:cs="Arial"/>
          <w:lang w:val="en-US" w:eastAsia="zh-CN"/>
        </w:rPr>
      </w:pPr>
    </w:p>
    <w:p w:rsidR="00B804CA" w:rsidRPr="00B804CA" w:rsidRDefault="00B804CA" w:rsidP="00FA4BF7">
      <w:pPr>
        <w:spacing w:beforeLines="50" w:afterLines="50"/>
        <w:ind w:left="510"/>
        <w:jc w:val="center"/>
        <w:rPr>
          <w:rFonts w:ascii="Calibri" w:eastAsiaTheme="minorEastAsia" w:hAnsi="Calibri" w:cs="Arial"/>
          <w:b/>
          <w:lang w:val="en-US" w:eastAsia="zh-CN"/>
        </w:rPr>
      </w:pPr>
      <w:r>
        <w:rPr>
          <w:rFonts w:ascii="Calibri" w:eastAsia="宋体" w:hAnsi="Calibri" w:cs="Arial" w:hint="eastAsia"/>
          <w:b/>
          <w:lang w:val="en-US" w:eastAsia="zh-CN"/>
        </w:rPr>
        <w:t xml:space="preserve">Table </w:t>
      </w:r>
      <w:r>
        <w:rPr>
          <w:rFonts w:ascii="Calibri" w:eastAsiaTheme="minorEastAsia" w:hAnsi="Calibri" w:cs="Arial" w:hint="eastAsia"/>
          <w:b/>
          <w:lang w:val="en-US" w:eastAsia="zh-CN"/>
        </w:rPr>
        <w:t>2</w:t>
      </w:r>
      <w:r w:rsidRPr="00332E75">
        <w:rPr>
          <w:rFonts w:ascii="Calibri" w:eastAsia="宋体" w:hAnsi="Calibri" w:cs="Arial" w:hint="eastAsia"/>
          <w:b/>
          <w:lang w:val="en-US" w:eastAsia="zh-CN"/>
        </w:rPr>
        <w:t xml:space="preserve">: </w:t>
      </w:r>
      <w:r>
        <w:rPr>
          <w:rFonts w:ascii="Calibri" w:eastAsia="宋体" w:hAnsi="Calibri" w:cs="Arial" w:hint="eastAsia"/>
          <w:b/>
          <w:lang w:val="en-US" w:eastAsia="zh-CN"/>
        </w:rPr>
        <w:t>Simulation Assumptions</w:t>
      </w:r>
      <w:r>
        <w:rPr>
          <w:rFonts w:ascii="Calibri" w:eastAsiaTheme="minorEastAsia" w:hAnsi="Calibri" w:cs="Arial" w:hint="eastAsia"/>
          <w:b/>
          <w:lang w:val="en-US" w:eastAsia="zh-CN"/>
        </w:rPr>
        <w:t xml:space="preserve"> on Blind Detection</w:t>
      </w:r>
    </w:p>
    <w:tbl>
      <w:tblPr>
        <w:tblW w:w="8510"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160"/>
        <w:gridCol w:w="5350"/>
      </w:tblGrid>
      <w:tr w:rsidR="00B804CA" w:rsidRPr="002C1E88" w:rsidTr="00923C84">
        <w:trPr>
          <w:trHeight w:val="186"/>
          <w:jc w:val="center"/>
        </w:trPr>
        <w:tc>
          <w:tcPr>
            <w:tcW w:w="3160" w:type="dxa"/>
            <w:shd w:val="clear" w:color="auto" w:fill="auto"/>
            <w:vAlign w:val="center"/>
          </w:tcPr>
          <w:p w:rsidR="00B804CA" w:rsidRPr="002C1E88" w:rsidRDefault="00B804CA" w:rsidP="00923C84">
            <w:pPr>
              <w:spacing w:after="0"/>
              <w:jc w:val="both"/>
              <w:rPr>
                <w:rFonts w:ascii="Calibri" w:eastAsia="宋体" w:hAnsi="Calibri" w:cs="Arial"/>
                <w:b/>
                <w:sz w:val="18"/>
                <w:szCs w:val="18"/>
                <w:lang w:eastAsia="zh-CN"/>
              </w:rPr>
            </w:pPr>
            <w:r w:rsidRPr="002C1E88">
              <w:rPr>
                <w:rFonts w:ascii="Calibri" w:eastAsia="宋体" w:hAnsi="Calibri" w:cs="Arial"/>
                <w:b/>
                <w:sz w:val="18"/>
                <w:szCs w:val="18"/>
                <w:lang w:eastAsia="zh-CN"/>
              </w:rPr>
              <w:t>Parameter</w:t>
            </w:r>
          </w:p>
        </w:tc>
        <w:tc>
          <w:tcPr>
            <w:tcW w:w="5350" w:type="dxa"/>
            <w:shd w:val="clear" w:color="auto" w:fill="auto"/>
            <w:vAlign w:val="center"/>
          </w:tcPr>
          <w:p w:rsidR="00B804CA" w:rsidRPr="002C1E88" w:rsidRDefault="00B804CA" w:rsidP="00923C84">
            <w:pPr>
              <w:spacing w:after="0"/>
              <w:jc w:val="both"/>
              <w:rPr>
                <w:rFonts w:ascii="Calibri" w:eastAsia="宋体" w:hAnsi="Calibri" w:cs="Arial"/>
                <w:b/>
                <w:sz w:val="18"/>
                <w:szCs w:val="18"/>
                <w:lang w:eastAsia="zh-CN"/>
              </w:rPr>
            </w:pPr>
            <w:r w:rsidRPr="002C1E88">
              <w:rPr>
                <w:rFonts w:ascii="Calibri" w:eastAsia="宋体" w:hAnsi="Calibri" w:cs="Arial" w:hint="eastAsia"/>
                <w:b/>
                <w:sz w:val="18"/>
                <w:szCs w:val="18"/>
                <w:lang w:eastAsia="zh-CN"/>
              </w:rPr>
              <w:t>Value</w:t>
            </w:r>
          </w:p>
        </w:tc>
      </w:tr>
      <w:tr w:rsidR="00B804CA" w:rsidRPr="002C1E88" w:rsidTr="00923C84">
        <w:trPr>
          <w:trHeight w:val="72"/>
          <w:jc w:val="center"/>
        </w:trPr>
        <w:tc>
          <w:tcPr>
            <w:tcW w:w="3160" w:type="dxa"/>
            <w:shd w:val="clear" w:color="auto" w:fill="auto"/>
            <w:vAlign w:val="center"/>
          </w:tcPr>
          <w:p w:rsidR="00B804CA" w:rsidRPr="002C1E88" w:rsidRDefault="00B804CA" w:rsidP="00923C84">
            <w:pPr>
              <w:spacing w:after="0"/>
              <w:jc w:val="both"/>
              <w:rPr>
                <w:rFonts w:ascii="Calibri" w:eastAsiaTheme="minorEastAsia" w:hAnsi="Calibri" w:cs="Arial"/>
                <w:sz w:val="18"/>
                <w:szCs w:val="18"/>
                <w:lang w:eastAsia="zh-CN"/>
              </w:rPr>
            </w:pPr>
            <w:r w:rsidRPr="002C1E88">
              <w:rPr>
                <w:rFonts w:ascii="Calibri" w:eastAsia="宋体" w:hAnsi="Calibri" w:cs="Arial" w:hint="eastAsia"/>
                <w:sz w:val="18"/>
                <w:szCs w:val="18"/>
                <w:lang w:eastAsia="zh-CN"/>
              </w:rPr>
              <w:t>P</w:t>
            </w:r>
            <w:r w:rsidRPr="002C1E88">
              <w:rPr>
                <w:rFonts w:ascii="Calibri" w:eastAsia="宋体" w:hAnsi="Calibri" w:cs="Arial" w:hint="eastAsia"/>
                <w:sz w:val="18"/>
                <w:szCs w:val="18"/>
                <w:vertAlign w:val="subscript"/>
                <w:lang w:eastAsia="zh-CN"/>
              </w:rPr>
              <w:t>A</w:t>
            </w:r>
            <w:r w:rsidRPr="002C1E88">
              <w:rPr>
                <w:rFonts w:ascii="Calibri" w:eastAsiaTheme="minorEastAsia" w:hAnsi="Calibri" w:cs="Arial" w:hint="eastAsia"/>
                <w:sz w:val="18"/>
                <w:szCs w:val="18"/>
                <w:lang w:eastAsia="zh-CN"/>
              </w:rPr>
              <w:t xml:space="preserve"> subset</w:t>
            </w:r>
          </w:p>
        </w:tc>
        <w:tc>
          <w:tcPr>
            <w:tcW w:w="5350" w:type="dxa"/>
            <w:shd w:val="clear" w:color="auto" w:fill="auto"/>
            <w:vAlign w:val="center"/>
          </w:tcPr>
          <w:p w:rsidR="00B804CA" w:rsidRPr="002C1E88" w:rsidRDefault="00B804CA" w:rsidP="0035255F">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w:t>
            </w:r>
            <w:r w:rsidRPr="002C1E88">
              <w:rPr>
                <w:rFonts w:ascii="Calibri" w:eastAsia="宋体" w:hAnsi="Calibri" w:cs="Arial" w:hint="eastAsia"/>
                <w:sz w:val="18"/>
                <w:szCs w:val="18"/>
                <w:lang w:eastAsia="zh-CN"/>
              </w:rPr>
              <w:t>-</w:t>
            </w:r>
            <w:r w:rsidR="0035255F">
              <w:rPr>
                <w:rFonts w:ascii="Calibri" w:eastAsiaTheme="minorEastAsia" w:hAnsi="Calibri" w:cs="Arial" w:hint="eastAsia"/>
                <w:sz w:val="18"/>
                <w:szCs w:val="18"/>
                <w:lang w:eastAsia="zh-CN"/>
              </w:rPr>
              <w:t>6</w:t>
            </w:r>
            <w:r w:rsidRPr="002C1E88">
              <w:rPr>
                <w:rFonts w:ascii="Calibri" w:eastAsia="宋体" w:hAnsi="Calibri" w:cs="Arial" w:hint="eastAsia"/>
                <w:sz w:val="18"/>
                <w:szCs w:val="18"/>
                <w:lang w:eastAsia="zh-CN"/>
              </w:rPr>
              <w:t>dB</w:t>
            </w:r>
            <w:r w:rsidR="0035255F">
              <w:rPr>
                <w:rFonts w:ascii="Calibri" w:eastAsiaTheme="minorEastAsia" w:hAnsi="Calibri" w:cs="Arial" w:hint="eastAsia"/>
                <w:sz w:val="18"/>
                <w:szCs w:val="18"/>
                <w:lang w:eastAsia="zh-CN"/>
              </w:rPr>
              <w:t>, -3</w:t>
            </w:r>
            <w:r w:rsidRPr="002C1E88">
              <w:rPr>
                <w:rFonts w:ascii="Calibri" w:eastAsiaTheme="minorEastAsia" w:hAnsi="Calibri" w:cs="Arial" w:hint="eastAsia"/>
                <w:sz w:val="18"/>
                <w:szCs w:val="18"/>
                <w:lang w:eastAsia="zh-CN"/>
              </w:rPr>
              <w:t xml:space="preserve">dB, </w:t>
            </w:r>
            <w:r w:rsidR="0035255F">
              <w:rPr>
                <w:rFonts w:ascii="Calibri" w:eastAsiaTheme="minorEastAsia" w:hAnsi="Calibri" w:cs="Arial" w:hint="eastAsia"/>
                <w:sz w:val="18"/>
                <w:szCs w:val="18"/>
                <w:lang w:eastAsia="zh-CN"/>
              </w:rPr>
              <w:t>0</w:t>
            </w:r>
            <w:r w:rsidRPr="002C1E88">
              <w:rPr>
                <w:rFonts w:ascii="Calibri" w:eastAsiaTheme="minorEastAsia" w:hAnsi="Calibri" w:cs="Arial" w:hint="eastAsia"/>
                <w:sz w:val="18"/>
                <w:szCs w:val="18"/>
                <w:lang w:eastAsia="zh-CN"/>
              </w:rPr>
              <w:t>dB}</w:t>
            </w:r>
          </w:p>
        </w:tc>
      </w:tr>
      <w:tr w:rsidR="00B804CA" w:rsidRPr="002C1E88" w:rsidTr="00923C84">
        <w:trPr>
          <w:trHeight w:val="217"/>
          <w:jc w:val="center"/>
        </w:trPr>
        <w:tc>
          <w:tcPr>
            <w:tcW w:w="3160" w:type="dxa"/>
            <w:shd w:val="clear" w:color="auto" w:fill="auto"/>
            <w:vAlign w:val="center"/>
          </w:tcPr>
          <w:p w:rsidR="00B804CA" w:rsidRPr="002C1E88" w:rsidRDefault="00B804CA" w:rsidP="00923C84">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TM subset</w:t>
            </w:r>
          </w:p>
        </w:tc>
        <w:tc>
          <w:tcPr>
            <w:tcW w:w="5350" w:type="dxa"/>
            <w:shd w:val="clear" w:color="auto" w:fill="auto"/>
            <w:vAlign w:val="center"/>
          </w:tcPr>
          <w:p w:rsidR="00B804CA" w:rsidRPr="002C1E88" w:rsidRDefault="00B804CA" w:rsidP="00923C84">
            <w:pPr>
              <w:spacing w:after="0"/>
              <w:jc w:val="both"/>
              <w:rPr>
                <w:rFonts w:ascii="Calibri" w:eastAsia="宋体" w:hAnsi="Calibri" w:cs="Arial"/>
                <w:sz w:val="18"/>
                <w:szCs w:val="18"/>
                <w:lang w:eastAsia="zh-CN"/>
              </w:rPr>
            </w:pPr>
            <w:r w:rsidRPr="002C1E88">
              <w:rPr>
                <w:rFonts w:ascii="Calibri" w:eastAsiaTheme="minorEastAsia" w:hAnsi="Calibri" w:cs="Arial" w:hint="eastAsia"/>
                <w:sz w:val="18"/>
                <w:szCs w:val="18"/>
                <w:lang w:eastAsia="zh-CN"/>
              </w:rPr>
              <w:t>{TM2, TM3, TM4, TM6, TM9}</w:t>
            </w:r>
          </w:p>
        </w:tc>
      </w:tr>
      <w:tr w:rsidR="00B804CA" w:rsidRPr="002C1E88" w:rsidTr="00923C84">
        <w:trPr>
          <w:trHeight w:val="274"/>
          <w:jc w:val="center"/>
        </w:trPr>
        <w:tc>
          <w:tcPr>
            <w:tcW w:w="3160" w:type="dxa"/>
            <w:shd w:val="clear" w:color="auto" w:fill="auto"/>
            <w:vAlign w:val="center"/>
          </w:tcPr>
          <w:p w:rsidR="00B804CA" w:rsidRPr="002C1E88" w:rsidRDefault="00B804CA" w:rsidP="00B804CA">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Blind detection granularity</w:t>
            </w:r>
          </w:p>
        </w:tc>
        <w:tc>
          <w:tcPr>
            <w:tcW w:w="5350" w:type="dxa"/>
            <w:shd w:val="clear" w:color="auto" w:fill="auto"/>
            <w:vAlign w:val="center"/>
          </w:tcPr>
          <w:p w:rsidR="00B804CA" w:rsidRPr="002C1E88" w:rsidRDefault="00B804CA" w:rsidP="00B804CA">
            <w:pPr>
              <w:spacing w:after="0"/>
              <w:jc w:val="both"/>
              <w:rPr>
                <w:rFonts w:ascii="Calibri" w:eastAsia="宋体" w:hAnsi="Calibri" w:cs="Arial"/>
                <w:sz w:val="18"/>
                <w:szCs w:val="18"/>
                <w:lang w:eastAsia="zh-CN"/>
              </w:rPr>
            </w:pPr>
            <w:r w:rsidRPr="002C1E88">
              <w:rPr>
                <w:rFonts w:ascii="Calibri" w:eastAsiaTheme="minorEastAsia" w:hAnsi="Calibri" w:cs="Arial" w:hint="eastAsia"/>
                <w:sz w:val="18"/>
                <w:szCs w:val="18"/>
                <w:lang w:eastAsia="zh-CN"/>
              </w:rPr>
              <w:t>1 PRB pair</w:t>
            </w:r>
          </w:p>
        </w:tc>
      </w:tr>
      <w:tr w:rsidR="00B804CA" w:rsidRPr="002C1E88" w:rsidTr="00923C84">
        <w:trPr>
          <w:trHeight w:val="270"/>
          <w:jc w:val="center"/>
        </w:trPr>
        <w:tc>
          <w:tcPr>
            <w:tcW w:w="3160" w:type="dxa"/>
            <w:shd w:val="clear" w:color="auto" w:fill="auto"/>
            <w:vAlign w:val="center"/>
          </w:tcPr>
          <w:p w:rsidR="00B804CA" w:rsidRPr="002C1E88" w:rsidRDefault="00B804CA" w:rsidP="00923C84">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t>PCFICH/PDCCH detection</w:t>
            </w:r>
          </w:p>
        </w:tc>
        <w:tc>
          <w:tcPr>
            <w:tcW w:w="5350" w:type="dxa"/>
            <w:shd w:val="clear" w:color="auto" w:fill="auto"/>
            <w:vAlign w:val="center"/>
          </w:tcPr>
          <w:p w:rsidR="00B804CA" w:rsidRPr="002C1E88" w:rsidRDefault="00B804CA" w:rsidP="00B804CA">
            <w:pPr>
              <w:spacing w:after="0"/>
              <w:jc w:val="both"/>
              <w:rPr>
                <w:rFonts w:ascii="Calibri" w:eastAsiaTheme="minorEastAsia" w:hAnsi="Calibri" w:cs="Arial"/>
                <w:sz w:val="18"/>
                <w:szCs w:val="18"/>
                <w:lang w:eastAsia="zh-CN"/>
              </w:rPr>
            </w:pPr>
            <w:r w:rsidRPr="002C1E88">
              <w:rPr>
                <w:rFonts w:ascii="Calibri" w:eastAsiaTheme="minorEastAsia" w:hAnsi="Calibri" w:cs="Arial"/>
                <w:sz w:val="18"/>
                <w:szCs w:val="18"/>
                <w:lang w:eastAsia="zh-CN"/>
              </w:rPr>
              <w:t>Genie</w:t>
            </w:r>
            <w:r w:rsidRPr="002C1E88">
              <w:rPr>
                <w:rFonts w:ascii="Calibri" w:eastAsiaTheme="minorEastAsia" w:hAnsi="Calibri" w:cs="Arial" w:hint="eastAsia"/>
                <w:sz w:val="18"/>
                <w:szCs w:val="18"/>
                <w:lang w:eastAsia="zh-CN"/>
              </w:rPr>
              <w:t>-aided</w:t>
            </w:r>
          </w:p>
        </w:tc>
      </w:tr>
      <w:tr w:rsidR="00B16D43" w:rsidRPr="002C1E88" w:rsidTr="00923C84">
        <w:trPr>
          <w:trHeight w:val="228"/>
          <w:jc w:val="center"/>
        </w:trPr>
        <w:tc>
          <w:tcPr>
            <w:tcW w:w="3160" w:type="dxa"/>
            <w:shd w:val="clear" w:color="auto" w:fill="auto"/>
            <w:vAlign w:val="center"/>
          </w:tcPr>
          <w:p w:rsidR="00B16D43" w:rsidRPr="002C1E88" w:rsidRDefault="00B16D43" w:rsidP="00923C84">
            <w:pPr>
              <w:spacing w:after="0"/>
              <w:jc w:val="both"/>
              <w:rPr>
                <w:rFonts w:ascii="Calibri" w:eastAsia="宋体" w:hAnsi="Calibri" w:cs="Arial"/>
                <w:sz w:val="18"/>
                <w:szCs w:val="18"/>
                <w:highlight w:val="yellow"/>
                <w:lang w:eastAsia="zh-CN"/>
              </w:rPr>
            </w:pPr>
            <w:r w:rsidRPr="002C1E88">
              <w:rPr>
                <w:rFonts w:ascii="Calibri" w:eastAsiaTheme="minorEastAsia" w:hAnsi="Calibri" w:cs="Arial" w:hint="eastAsia"/>
                <w:sz w:val="18"/>
                <w:szCs w:val="18"/>
                <w:lang w:eastAsia="zh-CN"/>
              </w:rPr>
              <w:t xml:space="preserve">Serving cell </w:t>
            </w:r>
            <w:r w:rsidRPr="002C1E88">
              <w:rPr>
                <w:rFonts w:ascii="Calibri" w:eastAsia="宋体" w:hAnsi="Calibri" w:cs="Arial"/>
                <w:sz w:val="18"/>
                <w:szCs w:val="18"/>
                <w:lang w:eastAsia="zh-CN"/>
              </w:rPr>
              <w:t>PMI</w:t>
            </w:r>
          </w:p>
        </w:tc>
        <w:tc>
          <w:tcPr>
            <w:tcW w:w="5350" w:type="dxa"/>
            <w:shd w:val="clear" w:color="auto" w:fill="auto"/>
            <w:vAlign w:val="center"/>
          </w:tcPr>
          <w:p w:rsidR="00B16D43" w:rsidRPr="00375ECE" w:rsidRDefault="00B16D43" w:rsidP="00923C84">
            <w:pPr>
              <w:spacing w:after="0"/>
              <w:jc w:val="both"/>
              <w:rPr>
                <w:rFonts w:ascii="Calibri" w:eastAsiaTheme="minorEastAsia" w:hAnsi="Calibri" w:cs="Arial"/>
                <w:sz w:val="18"/>
                <w:szCs w:val="18"/>
                <w:lang w:eastAsia="zh-CN"/>
              </w:rPr>
            </w:pPr>
            <w:r w:rsidRPr="00375ECE">
              <w:rPr>
                <w:rFonts w:ascii="Calibri" w:eastAsiaTheme="minorEastAsia" w:hAnsi="Calibri" w:cs="Arial" w:hint="eastAsia"/>
                <w:sz w:val="18"/>
                <w:szCs w:val="18"/>
                <w:lang w:eastAsia="zh-CN"/>
              </w:rPr>
              <w:t xml:space="preserve">Random </w:t>
            </w:r>
            <w:r w:rsidR="002C1E88" w:rsidRPr="00375ECE">
              <w:rPr>
                <w:rFonts w:ascii="Calibri" w:eastAsiaTheme="minorEastAsia" w:hAnsi="Calibri" w:cs="Arial" w:hint="eastAsia"/>
                <w:sz w:val="18"/>
                <w:szCs w:val="18"/>
                <w:lang w:eastAsia="zh-CN"/>
              </w:rPr>
              <w:t xml:space="preserve">wideband </w:t>
            </w:r>
            <w:r w:rsidRPr="00375ECE">
              <w:rPr>
                <w:rFonts w:ascii="Calibri" w:eastAsiaTheme="minorEastAsia" w:hAnsi="Calibri" w:cs="Arial" w:hint="eastAsia"/>
                <w:sz w:val="18"/>
                <w:szCs w:val="18"/>
                <w:lang w:eastAsia="zh-CN"/>
              </w:rPr>
              <w:t>PMI for serving cell</w:t>
            </w:r>
            <w:r w:rsidR="002C1E88" w:rsidRPr="00375ECE">
              <w:rPr>
                <w:rFonts w:ascii="Calibri" w:eastAsiaTheme="minorEastAsia" w:hAnsi="Calibri" w:cs="Arial" w:hint="eastAsia"/>
                <w:sz w:val="18"/>
                <w:szCs w:val="18"/>
                <w:lang w:eastAsia="zh-CN"/>
              </w:rPr>
              <w:t xml:space="preserve"> per TTI</w:t>
            </w:r>
          </w:p>
        </w:tc>
      </w:tr>
      <w:tr w:rsidR="00B16D43" w:rsidRPr="002C1E88" w:rsidTr="00923C84">
        <w:trPr>
          <w:trHeight w:val="270"/>
          <w:jc w:val="center"/>
        </w:trPr>
        <w:tc>
          <w:tcPr>
            <w:tcW w:w="3160" w:type="dxa"/>
            <w:shd w:val="clear" w:color="auto" w:fill="auto"/>
            <w:vAlign w:val="center"/>
          </w:tcPr>
          <w:p w:rsidR="00B16D43" w:rsidRPr="002C1E88" w:rsidRDefault="00B16D43" w:rsidP="00923C84">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Interference cell PMI</w:t>
            </w:r>
          </w:p>
        </w:tc>
        <w:tc>
          <w:tcPr>
            <w:tcW w:w="5350" w:type="dxa"/>
            <w:shd w:val="clear" w:color="auto" w:fill="auto"/>
            <w:vAlign w:val="center"/>
          </w:tcPr>
          <w:p w:rsidR="00B16D43" w:rsidRPr="002C1E88" w:rsidRDefault="00B16D43" w:rsidP="00B804CA">
            <w:pPr>
              <w:spacing w:after="0"/>
              <w:jc w:val="both"/>
              <w:rPr>
                <w:rFonts w:ascii="Calibri" w:eastAsiaTheme="minorEastAsia" w:hAnsi="Calibri" w:cs="Arial"/>
                <w:sz w:val="18"/>
                <w:szCs w:val="18"/>
                <w:lang w:eastAsia="zh-CN"/>
              </w:rPr>
            </w:pPr>
            <w:r w:rsidRPr="00375ECE">
              <w:rPr>
                <w:rFonts w:ascii="Calibri" w:eastAsiaTheme="minorEastAsia" w:hAnsi="Calibri" w:cs="Arial" w:hint="eastAsia"/>
                <w:sz w:val="18"/>
                <w:szCs w:val="18"/>
                <w:lang w:eastAsia="zh-CN"/>
              </w:rPr>
              <w:t xml:space="preserve">Random </w:t>
            </w:r>
            <w:r w:rsidR="002C1E88" w:rsidRPr="00375ECE">
              <w:rPr>
                <w:rFonts w:ascii="Calibri" w:eastAsiaTheme="minorEastAsia" w:hAnsi="Calibri" w:cs="Arial" w:hint="eastAsia"/>
                <w:sz w:val="18"/>
                <w:szCs w:val="18"/>
                <w:lang w:eastAsia="zh-CN"/>
              </w:rPr>
              <w:t xml:space="preserve">wideband </w:t>
            </w:r>
            <w:r w:rsidRPr="00375ECE">
              <w:rPr>
                <w:rFonts w:ascii="Calibri" w:eastAsiaTheme="minorEastAsia" w:hAnsi="Calibri" w:cs="Arial" w:hint="eastAsia"/>
                <w:sz w:val="18"/>
                <w:szCs w:val="18"/>
                <w:lang w:eastAsia="zh-CN"/>
              </w:rPr>
              <w:t>PMI for interference cell</w:t>
            </w:r>
            <w:r w:rsidR="002C1E88">
              <w:rPr>
                <w:rFonts w:ascii="Calibri" w:eastAsiaTheme="minorEastAsia" w:hAnsi="Calibri" w:cs="Arial" w:hint="eastAsia"/>
                <w:sz w:val="18"/>
                <w:szCs w:val="18"/>
                <w:lang w:eastAsia="zh-CN"/>
              </w:rPr>
              <w:t xml:space="preserve"> per TTI</w:t>
            </w:r>
          </w:p>
        </w:tc>
      </w:tr>
    </w:tbl>
    <w:p w:rsidR="00565370" w:rsidRPr="002B27D8" w:rsidRDefault="00565370" w:rsidP="00FA4BF7">
      <w:pPr>
        <w:spacing w:beforeLines="50" w:afterLines="50"/>
        <w:ind w:left="510"/>
        <w:jc w:val="center"/>
        <w:rPr>
          <w:rFonts w:ascii="Calibri" w:eastAsia="宋体" w:hAnsi="Calibri" w:cs="Arial"/>
          <w:b/>
          <w:lang w:val="en-US" w:eastAsia="zh-CN"/>
        </w:rPr>
      </w:pPr>
      <w:r w:rsidRPr="002B27D8">
        <w:rPr>
          <w:rFonts w:ascii="Calibri" w:eastAsia="宋体" w:hAnsi="Calibri" w:cs="Arial" w:hint="eastAsia"/>
          <w:b/>
          <w:lang w:val="en-US" w:eastAsia="zh-CN"/>
        </w:rPr>
        <w:t xml:space="preserve">Table </w:t>
      </w:r>
      <w:r w:rsidR="00F1714E" w:rsidRPr="002B27D8">
        <w:rPr>
          <w:rFonts w:ascii="Calibri" w:eastAsia="宋体" w:hAnsi="Calibri" w:cs="Arial" w:hint="eastAsia"/>
          <w:b/>
          <w:lang w:val="en-US" w:eastAsia="zh-CN"/>
        </w:rPr>
        <w:t>3</w:t>
      </w:r>
      <w:r w:rsidRPr="002B27D8">
        <w:rPr>
          <w:rFonts w:ascii="Calibri" w:eastAsia="宋体" w:hAnsi="Calibri" w:cs="Arial" w:hint="eastAsia"/>
          <w:b/>
          <w:lang w:val="en-US" w:eastAsia="zh-CN"/>
        </w:rPr>
        <w:t xml:space="preserve">: </w:t>
      </w:r>
      <w:r w:rsidR="00B804CA" w:rsidRPr="002B27D8">
        <w:rPr>
          <w:rFonts w:ascii="Calibri" w:eastAsia="宋体" w:hAnsi="Calibri" w:cs="Arial" w:hint="eastAsia"/>
          <w:b/>
          <w:lang w:val="en-US" w:eastAsia="zh-CN"/>
        </w:rPr>
        <w:t xml:space="preserve">General </w:t>
      </w:r>
      <w:r w:rsidRPr="002B27D8">
        <w:rPr>
          <w:rFonts w:ascii="Calibri" w:eastAsia="宋体" w:hAnsi="Calibri" w:cs="Arial" w:hint="eastAsia"/>
          <w:b/>
          <w:lang w:val="en-US" w:eastAsia="zh-CN"/>
        </w:rPr>
        <w:t>Simulation Assumptions</w:t>
      </w:r>
    </w:p>
    <w:tbl>
      <w:tblPr>
        <w:tblW w:w="8510"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160"/>
        <w:gridCol w:w="5350"/>
      </w:tblGrid>
      <w:tr w:rsidR="00565370" w:rsidRPr="002C1E88" w:rsidTr="00B804CA">
        <w:trPr>
          <w:trHeight w:val="186"/>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b/>
                <w:sz w:val="18"/>
                <w:szCs w:val="18"/>
                <w:lang w:eastAsia="zh-CN"/>
              </w:rPr>
            </w:pPr>
            <w:r w:rsidRPr="002C1E88">
              <w:rPr>
                <w:rFonts w:ascii="Calibri" w:eastAsia="宋体" w:hAnsi="Calibri" w:cs="Arial"/>
                <w:b/>
                <w:sz w:val="18"/>
                <w:szCs w:val="18"/>
                <w:lang w:eastAsia="zh-CN"/>
              </w:rPr>
              <w:t>Parameter</w:t>
            </w:r>
          </w:p>
        </w:tc>
        <w:tc>
          <w:tcPr>
            <w:tcW w:w="5350" w:type="dxa"/>
            <w:shd w:val="clear" w:color="auto" w:fill="auto"/>
            <w:vAlign w:val="center"/>
          </w:tcPr>
          <w:p w:rsidR="00565370" w:rsidRPr="002C1E88" w:rsidRDefault="00565370" w:rsidP="000718D5">
            <w:pPr>
              <w:spacing w:after="0"/>
              <w:jc w:val="both"/>
              <w:rPr>
                <w:rFonts w:ascii="Calibri" w:eastAsia="宋体" w:hAnsi="Calibri" w:cs="Arial"/>
                <w:b/>
                <w:sz w:val="18"/>
                <w:szCs w:val="18"/>
                <w:lang w:eastAsia="zh-CN"/>
              </w:rPr>
            </w:pPr>
            <w:r w:rsidRPr="002C1E88">
              <w:rPr>
                <w:rFonts w:ascii="Calibri" w:eastAsia="宋体" w:hAnsi="Calibri" w:cs="Arial" w:hint="eastAsia"/>
                <w:b/>
                <w:sz w:val="18"/>
                <w:szCs w:val="18"/>
                <w:lang w:eastAsia="zh-CN"/>
              </w:rPr>
              <w:t>Value</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t>System bandwidth</w:t>
            </w:r>
          </w:p>
        </w:tc>
        <w:tc>
          <w:tcPr>
            <w:tcW w:w="535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t>10 MHz</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hint="eastAsia"/>
                <w:sz w:val="18"/>
                <w:szCs w:val="18"/>
                <w:lang w:eastAsia="zh-CN"/>
              </w:rPr>
              <w:t xml:space="preserve">RB </w:t>
            </w:r>
            <w:r w:rsidRPr="002C1E88">
              <w:rPr>
                <w:rFonts w:ascii="Calibri" w:eastAsia="宋体" w:hAnsi="Calibri" w:cs="Arial"/>
                <w:sz w:val="18"/>
                <w:szCs w:val="18"/>
                <w:lang w:eastAsia="zh-CN"/>
              </w:rPr>
              <w:t>allocation</w:t>
            </w:r>
          </w:p>
        </w:tc>
        <w:tc>
          <w:tcPr>
            <w:tcW w:w="5350" w:type="dxa"/>
            <w:shd w:val="clear" w:color="auto" w:fill="auto"/>
            <w:vAlign w:val="center"/>
          </w:tcPr>
          <w:p w:rsidR="00565370" w:rsidRPr="002C1E88" w:rsidRDefault="003044F0" w:rsidP="003044F0">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50RB</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hint="eastAsia"/>
                <w:sz w:val="18"/>
                <w:szCs w:val="18"/>
                <w:lang w:eastAsia="zh-CN"/>
              </w:rPr>
              <w:t>Cell ID</w:t>
            </w:r>
          </w:p>
        </w:tc>
        <w:tc>
          <w:tcPr>
            <w:tcW w:w="535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hint="eastAsia"/>
                <w:sz w:val="18"/>
                <w:szCs w:val="18"/>
                <w:lang w:eastAsia="zh-CN"/>
              </w:rPr>
              <w:t>[0, 6, 1]</w:t>
            </w:r>
          </w:p>
        </w:tc>
      </w:tr>
      <w:tr w:rsidR="00565370" w:rsidRPr="002C1E88" w:rsidTr="00B804CA">
        <w:trPr>
          <w:trHeight w:val="161"/>
          <w:jc w:val="center"/>
        </w:trPr>
        <w:tc>
          <w:tcPr>
            <w:tcW w:w="316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Receiver</w:t>
            </w:r>
          </w:p>
        </w:tc>
        <w:tc>
          <w:tcPr>
            <w:tcW w:w="5350" w:type="dxa"/>
            <w:shd w:val="clear" w:color="auto" w:fill="auto"/>
            <w:vAlign w:val="center"/>
          </w:tcPr>
          <w:p w:rsidR="00565370" w:rsidRPr="002C1E88" w:rsidRDefault="00565370" w:rsidP="00565370">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R-ML</w:t>
            </w:r>
          </w:p>
        </w:tc>
      </w:tr>
      <w:tr w:rsidR="00565370" w:rsidRPr="002C1E88" w:rsidTr="00B804CA">
        <w:trPr>
          <w:trHeight w:val="346"/>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lastRenderedPageBreak/>
              <w:t>Channel model and Doppler frequency for target and interference cells</w:t>
            </w:r>
          </w:p>
        </w:tc>
        <w:tc>
          <w:tcPr>
            <w:tcW w:w="535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t>E</w:t>
            </w:r>
            <w:r w:rsidRPr="002C1E88">
              <w:rPr>
                <w:rFonts w:ascii="Calibri" w:eastAsia="宋体" w:hAnsi="Calibri" w:cs="Arial" w:hint="eastAsia"/>
                <w:sz w:val="18"/>
                <w:szCs w:val="18"/>
                <w:lang w:eastAsia="zh-CN"/>
              </w:rPr>
              <w:t xml:space="preserve">PA 5Hz </w:t>
            </w:r>
          </w:p>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hint="eastAsia"/>
                <w:sz w:val="18"/>
                <w:szCs w:val="18"/>
                <w:lang w:eastAsia="zh-CN"/>
              </w:rPr>
              <w:t>Use</w:t>
            </w:r>
            <w:r w:rsidRPr="002C1E88">
              <w:rPr>
                <w:rFonts w:ascii="Calibri" w:eastAsia="宋体" w:hAnsi="Calibri" w:cs="Arial"/>
                <w:sz w:val="18"/>
                <w:szCs w:val="18"/>
                <w:lang w:eastAsia="zh-CN"/>
              </w:rPr>
              <w:t xml:space="preserve"> different channel seed for between cells</w:t>
            </w:r>
          </w:p>
        </w:tc>
      </w:tr>
      <w:tr w:rsidR="00565370" w:rsidRPr="002C1E88" w:rsidTr="00B804CA">
        <w:trPr>
          <w:trHeight w:val="248"/>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t>CRS configuration</w:t>
            </w:r>
          </w:p>
        </w:tc>
        <w:tc>
          <w:tcPr>
            <w:tcW w:w="535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宋体" w:hAnsi="Calibri" w:cs="Arial"/>
                <w:sz w:val="18"/>
                <w:szCs w:val="18"/>
                <w:lang w:eastAsia="zh-CN"/>
              </w:rPr>
              <w:t>2 CRS ports</w:t>
            </w:r>
            <w:r w:rsidRPr="002C1E88">
              <w:rPr>
                <w:rFonts w:ascii="Calibri" w:eastAsia="宋体" w:hAnsi="Calibri" w:cs="Arial" w:hint="eastAsia"/>
                <w:sz w:val="18"/>
                <w:szCs w:val="18"/>
                <w:lang w:eastAsia="zh-CN"/>
              </w:rPr>
              <w:t xml:space="preserve">. </w:t>
            </w:r>
          </w:p>
        </w:tc>
      </w:tr>
      <w:tr w:rsidR="00565370" w:rsidRPr="002C1E88" w:rsidTr="00B804CA">
        <w:trPr>
          <w:trHeight w:val="72"/>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hint="eastAsia"/>
                <w:sz w:val="18"/>
                <w:szCs w:val="18"/>
                <w:lang w:eastAsia="zh-CN"/>
              </w:rPr>
              <w:t>P</w:t>
            </w:r>
            <w:r w:rsidRPr="002C1E88">
              <w:rPr>
                <w:rFonts w:ascii="Calibri" w:eastAsia="宋体" w:hAnsi="Calibri" w:cs="Arial" w:hint="eastAsia"/>
                <w:sz w:val="18"/>
                <w:szCs w:val="18"/>
                <w:vertAlign w:val="subscript"/>
                <w:lang w:eastAsia="zh-CN"/>
              </w:rPr>
              <w:t>A</w:t>
            </w:r>
          </w:p>
        </w:tc>
        <w:tc>
          <w:tcPr>
            <w:tcW w:w="535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hint="eastAsia"/>
                <w:sz w:val="18"/>
                <w:szCs w:val="18"/>
                <w:lang w:eastAsia="zh-CN"/>
              </w:rPr>
              <w:t>-3dB</w:t>
            </w:r>
          </w:p>
        </w:tc>
      </w:tr>
      <w:tr w:rsidR="00565370" w:rsidRPr="002C1E88" w:rsidTr="00B804CA">
        <w:trPr>
          <w:trHeight w:val="217"/>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hint="eastAsia"/>
                <w:sz w:val="18"/>
                <w:szCs w:val="18"/>
                <w:lang w:eastAsia="zh-CN"/>
              </w:rPr>
              <w:t>P</w:t>
            </w:r>
            <w:r w:rsidRPr="002C1E88">
              <w:rPr>
                <w:rFonts w:ascii="Calibri" w:eastAsiaTheme="minorEastAsia" w:hAnsi="Calibri" w:cs="Arial" w:hint="eastAsia"/>
                <w:sz w:val="18"/>
                <w:szCs w:val="18"/>
                <w:vertAlign w:val="subscript"/>
                <w:lang w:eastAsia="zh-CN"/>
              </w:rPr>
              <w:t>B</w:t>
            </w:r>
          </w:p>
        </w:tc>
        <w:tc>
          <w:tcPr>
            <w:tcW w:w="535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Theme="minorEastAsia" w:hAnsi="Calibri" w:cs="Arial" w:hint="eastAsia"/>
                <w:sz w:val="18"/>
                <w:szCs w:val="18"/>
                <w:lang w:eastAsia="zh-CN"/>
              </w:rPr>
              <w:t>0dB</w:t>
            </w:r>
          </w:p>
        </w:tc>
      </w:tr>
      <w:tr w:rsidR="00565370" w:rsidRPr="002C1E88" w:rsidTr="00B804CA">
        <w:trPr>
          <w:trHeight w:val="211"/>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hint="eastAsia"/>
                <w:sz w:val="18"/>
                <w:szCs w:val="18"/>
                <w:lang w:eastAsia="zh-CN"/>
              </w:rPr>
              <w:t xml:space="preserve">Channel </w:t>
            </w:r>
            <w:r w:rsidRPr="002C1E88">
              <w:rPr>
                <w:rFonts w:ascii="Calibri" w:eastAsia="宋体" w:hAnsi="Calibri" w:cs="Arial"/>
                <w:sz w:val="18"/>
                <w:szCs w:val="18"/>
                <w:lang w:eastAsia="zh-CN"/>
              </w:rPr>
              <w:t>Estimation</w:t>
            </w:r>
          </w:p>
        </w:tc>
        <w:tc>
          <w:tcPr>
            <w:tcW w:w="535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Realistic Channel Estimation</w:t>
            </w:r>
          </w:p>
        </w:tc>
      </w:tr>
      <w:tr w:rsidR="00565370" w:rsidRPr="002C1E88" w:rsidTr="00B804CA">
        <w:trPr>
          <w:trHeight w:val="288"/>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t>H-ARQ</w:t>
            </w:r>
          </w:p>
        </w:tc>
        <w:tc>
          <w:tcPr>
            <w:tcW w:w="535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t>8 HARQ processes</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t>PCFICH</w:t>
            </w:r>
          </w:p>
        </w:tc>
        <w:tc>
          <w:tcPr>
            <w:tcW w:w="5350" w:type="dxa"/>
            <w:shd w:val="clear" w:color="auto" w:fill="auto"/>
            <w:vAlign w:val="center"/>
          </w:tcPr>
          <w:p w:rsidR="00565370" w:rsidRPr="0035255F" w:rsidRDefault="00565370" w:rsidP="000718D5">
            <w:pPr>
              <w:spacing w:after="0"/>
              <w:jc w:val="both"/>
              <w:rPr>
                <w:rFonts w:ascii="Calibri" w:eastAsia="宋体" w:hAnsi="Calibri" w:cs="Arial"/>
                <w:sz w:val="18"/>
                <w:szCs w:val="18"/>
                <w:lang w:eastAsia="zh-CN"/>
              </w:rPr>
            </w:pPr>
            <w:r w:rsidRPr="002C1E88">
              <w:rPr>
                <w:rFonts w:ascii="Calibri" w:eastAsia="宋体" w:hAnsi="Calibri" w:cs="Arial"/>
                <w:sz w:val="18"/>
                <w:szCs w:val="18"/>
                <w:lang w:eastAsia="zh-CN"/>
              </w:rPr>
              <w:t xml:space="preserve">CFI = </w:t>
            </w:r>
            <w:r w:rsidR="00F35097" w:rsidRPr="0035255F">
              <w:rPr>
                <w:rFonts w:ascii="Calibri" w:eastAsia="宋体" w:hAnsi="Calibri" w:cs="Arial" w:hint="eastAsia"/>
                <w:sz w:val="18"/>
                <w:szCs w:val="18"/>
                <w:lang w:eastAsia="zh-CN"/>
              </w:rPr>
              <w:t>3</w:t>
            </w:r>
          </w:p>
        </w:tc>
      </w:tr>
      <w:tr w:rsidR="0035255F" w:rsidRPr="002C1E88" w:rsidTr="00923C84">
        <w:trPr>
          <w:trHeight w:val="270"/>
          <w:jc w:val="center"/>
        </w:trPr>
        <w:tc>
          <w:tcPr>
            <w:tcW w:w="3160" w:type="dxa"/>
            <w:shd w:val="clear" w:color="auto" w:fill="auto"/>
          </w:tcPr>
          <w:p w:rsidR="0035255F" w:rsidRPr="0035255F" w:rsidRDefault="0035255F" w:rsidP="00923C84">
            <w:pPr>
              <w:spacing w:after="0"/>
              <w:jc w:val="both"/>
              <w:rPr>
                <w:rFonts w:ascii="Calibri" w:eastAsia="宋体" w:hAnsi="Calibri" w:cs="Arial"/>
                <w:sz w:val="18"/>
                <w:szCs w:val="18"/>
                <w:lang w:eastAsia="zh-CN"/>
              </w:rPr>
            </w:pPr>
            <w:r w:rsidRPr="0035255F">
              <w:rPr>
                <w:rFonts w:ascii="Calibri" w:eastAsia="宋体" w:hAnsi="Calibri" w:cs="Arial"/>
                <w:sz w:val="18"/>
                <w:szCs w:val="18"/>
                <w:lang w:eastAsia="zh-CN"/>
              </w:rPr>
              <w:t>Tx EVM</w:t>
            </w:r>
          </w:p>
        </w:tc>
        <w:tc>
          <w:tcPr>
            <w:tcW w:w="5350" w:type="dxa"/>
            <w:shd w:val="clear" w:color="auto" w:fill="auto"/>
          </w:tcPr>
          <w:p w:rsidR="0035255F" w:rsidRPr="0035255F" w:rsidRDefault="0035255F" w:rsidP="00923C84">
            <w:pPr>
              <w:spacing w:after="0"/>
              <w:jc w:val="both"/>
              <w:rPr>
                <w:rFonts w:ascii="Calibri" w:eastAsia="宋体" w:hAnsi="Calibri" w:cs="Arial"/>
                <w:sz w:val="18"/>
                <w:szCs w:val="18"/>
                <w:lang w:eastAsia="zh-CN"/>
              </w:rPr>
            </w:pPr>
            <w:r w:rsidRPr="0035255F">
              <w:rPr>
                <w:rFonts w:ascii="Calibri" w:eastAsia="宋体" w:hAnsi="Calibri" w:cs="Arial"/>
                <w:sz w:val="18"/>
                <w:szCs w:val="18"/>
                <w:lang w:eastAsia="zh-CN"/>
              </w:rPr>
              <w:t>6%</w:t>
            </w:r>
          </w:p>
        </w:tc>
      </w:tr>
      <w:tr w:rsidR="0035255F" w:rsidRPr="002C1E88" w:rsidTr="00923C84">
        <w:trPr>
          <w:trHeight w:val="270"/>
          <w:jc w:val="center"/>
        </w:trPr>
        <w:tc>
          <w:tcPr>
            <w:tcW w:w="3160" w:type="dxa"/>
            <w:shd w:val="clear" w:color="auto" w:fill="auto"/>
          </w:tcPr>
          <w:p w:rsidR="0035255F" w:rsidRPr="0035255F" w:rsidRDefault="0035255F" w:rsidP="00923C84">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Scheduled SF</w:t>
            </w:r>
          </w:p>
        </w:tc>
        <w:tc>
          <w:tcPr>
            <w:tcW w:w="5350" w:type="dxa"/>
            <w:shd w:val="clear" w:color="auto" w:fill="auto"/>
          </w:tcPr>
          <w:p w:rsidR="0035255F" w:rsidRPr="0035255F" w:rsidRDefault="0035255F" w:rsidP="00923C84">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1, 2, 3, 4, 6, 7, 8, 9</w:t>
            </w:r>
          </w:p>
        </w:tc>
      </w:tr>
      <w:tr w:rsidR="00F51C77" w:rsidRPr="002C1E88" w:rsidTr="00923C84">
        <w:trPr>
          <w:trHeight w:val="270"/>
          <w:jc w:val="center"/>
        </w:trPr>
        <w:tc>
          <w:tcPr>
            <w:tcW w:w="3160" w:type="dxa"/>
            <w:shd w:val="clear" w:color="auto" w:fill="auto"/>
          </w:tcPr>
          <w:p w:rsidR="00F51C77" w:rsidRDefault="00F51C77" w:rsidP="00923C84">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Receiver Type</w:t>
            </w:r>
          </w:p>
        </w:tc>
        <w:tc>
          <w:tcPr>
            <w:tcW w:w="5350" w:type="dxa"/>
            <w:shd w:val="clear" w:color="auto" w:fill="auto"/>
          </w:tcPr>
          <w:p w:rsidR="00F51C77" w:rsidRDefault="00F51C77" w:rsidP="00923C84">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MMSE-IRC without CRS-IC</w:t>
            </w:r>
          </w:p>
          <w:p w:rsidR="00F51C77" w:rsidRDefault="00F51C77" w:rsidP="00923C84">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R-ML with CRS-IC</w:t>
            </w:r>
          </w:p>
        </w:tc>
      </w:tr>
    </w:tbl>
    <w:p w:rsidR="00F87FBD" w:rsidRDefault="00F87FBD" w:rsidP="00FA4BF7">
      <w:pPr>
        <w:spacing w:beforeLines="50" w:afterLines="50"/>
        <w:jc w:val="both"/>
        <w:rPr>
          <w:rFonts w:ascii="Calibri" w:eastAsiaTheme="minorEastAsia" w:hAnsi="Calibri" w:cs="Arial"/>
          <w:lang w:val="en-US" w:eastAsia="zh-CN"/>
        </w:rPr>
      </w:pPr>
    </w:p>
    <w:p w:rsidR="00CE4B09" w:rsidRPr="002B27D8" w:rsidRDefault="00CE4B09" w:rsidP="00FA4BF7">
      <w:pPr>
        <w:spacing w:beforeLines="50" w:afterLines="50"/>
        <w:ind w:left="510"/>
        <w:jc w:val="center"/>
        <w:rPr>
          <w:rFonts w:ascii="Calibri" w:eastAsia="宋体" w:hAnsi="Calibri" w:cs="Arial"/>
          <w:b/>
          <w:lang w:val="en-US" w:eastAsia="zh-CN"/>
        </w:rPr>
      </w:pPr>
      <w:r w:rsidRPr="002B27D8">
        <w:rPr>
          <w:rFonts w:ascii="Calibri" w:eastAsia="宋体" w:hAnsi="Calibri" w:cs="Arial" w:hint="eastAsia"/>
          <w:b/>
          <w:lang w:val="en-US" w:eastAsia="zh-CN"/>
        </w:rPr>
        <w:t xml:space="preserve">Table </w:t>
      </w:r>
      <w:r>
        <w:rPr>
          <w:rFonts w:ascii="Calibri" w:eastAsia="宋体" w:hAnsi="Calibri" w:cs="Arial" w:hint="eastAsia"/>
          <w:b/>
          <w:lang w:val="en-US" w:eastAsia="zh-CN"/>
        </w:rPr>
        <w:t>4</w:t>
      </w:r>
      <w:r w:rsidRPr="002B27D8">
        <w:rPr>
          <w:rFonts w:ascii="Calibri" w:eastAsia="宋体" w:hAnsi="Calibri" w:cs="Arial" w:hint="eastAsia"/>
          <w:b/>
          <w:lang w:val="en-US" w:eastAsia="zh-CN"/>
        </w:rPr>
        <w:t xml:space="preserve">: </w:t>
      </w:r>
      <w:r w:rsidRPr="00CE4B09">
        <w:rPr>
          <w:rFonts w:ascii="Arial" w:hAnsi="Arial" w:cs="Arial"/>
          <w:b/>
          <w:sz w:val="18"/>
        </w:rPr>
        <w:t>Resource allocation for the random interference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3"/>
        <w:gridCol w:w="1040"/>
        <w:gridCol w:w="1287"/>
        <w:gridCol w:w="1261"/>
        <w:gridCol w:w="1205"/>
        <w:gridCol w:w="1896"/>
        <w:gridCol w:w="1403"/>
      </w:tblGrid>
      <w:tr w:rsidR="00CE4B09" w:rsidRPr="00C32D8F" w:rsidTr="00923C84">
        <w:tc>
          <w:tcPr>
            <w:tcW w:w="1763" w:type="dxa"/>
            <w:vMerge w:val="restart"/>
            <w:shd w:val="clear" w:color="auto" w:fill="auto"/>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Resource allocation</w:t>
            </w:r>
            <w:r w:rsidRPr="00C32D8F">
              <w:rPr>
                <w:rFonts w:ascii="Arial" w:hAnsi="Arial" w:cs="Arial"/>
                <w:sz w:val="18"/>
                <w:szCs w:val="18"/>
              </w:rPr>
              <w:t xml:space="preserve"> </w:t>
            </w:r>
            <w:r w:rsidRPr="00C32D8F">
              <w:rPr>
                <w:rFonts w:ascii="Arial" w:hAnsi="Arial" w:cs="Arial"/>
                <w:b/>
                <w:sz w:val="18"/>
                <w:szCs w:val="18"/>
              </w:rPr>
              <w:t>configurations Indexes</w:t>
            </w:r>
          </w:p>
        </w:tc>
        <w:tc>
          <w:tcPr>
            <w:tcW w:w="1040" w:type="dxa"/>
            <w:vMerge w:val="restart"/>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User Index</w:t>
            </w:r>
          </w:p>
        </w:tc>
        <w:tc>
          <w:tcPr>
            <w:tcW w:w="5649" w:type="dxa"/>
            <w:gridSpan w:val="4"/>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Resource allocation for random interference model</w:t>
            </w:r>
          </w:p>
        </w:tc>
        <w:tc>
          <w:tcPr>
            <w:tcW w:w="1403" w:type="dxa"/>
            <w:vMerge w:val="restart"/>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Probability</w:t>
            </w:r>
          </w:p>
        </w:tc>
      </w:tr>
      <w:tr w:rsidR="00CE4B09" w:rsidRPr="00C32D8F" w:rsidTr="00923C84">
        <w:tc>
          <w:tcPr>
            <w:tcW w:w="1763" w:type="dxa"/>
            <w:vMerge/>
            <w:shd w:val="clear" w:color="auto" w:fill="auto"/>
          </w:tcPr>
          <w:p w:rsidR="00CE4B09" w:rsidRPr="00C32D8F" w:rsidRDefault="00CE4B09" w:rsidP="00923C84">
            <w:pPr>
              <w:pStyle w:val="aa"/>
              <w:jc w:val="center"/>
              <w:rPr>
                <w:rFonts w:ascii="Arial" w:hAnsi="Arial" w:cs="Arial"/>
                <w:b/>
                <w:sz w:val="18"/>
                <w:szCs w:val="18"/>
              </w:rPr>
            </w:pPr>
          </w:p>
        </w:tc>
        <w:tc>
          <w:tcPr>
            <w:tcW w:w="1040" w:type="dxa"/>
            <w:vMerge/>
            <w:shd w:val="clear" w:color="auto" w:fill="auto"/>
            <w:vAlign w:val="center"/>
          </w:tcPr>
          <w:p w:rsidR="00CE4B09" w:rsidRPr="00C32D8F" w:rsidRDefault="00CE4B09" w:rsidP="00923C84">
            <w:pPr>
              <w:pStyle w:val="aa"/>
              <w:jc w:val="center"/>
              <w:rPr>
                <w:rFonts w:ascii="Arial" w:hAnsi="Arial" w:cs="Arial"/>
                <w:b/>
                <w:sz w:val="18"/>
                <w:szCs w:val="18"/>
              </w:rPr>
            </w:pPr>
          </w:p>
        </w:tc>
        <w:tc>
          <w:tcPr>
            <w:tcW w:w="1287" w:type="dxa"/>
            <w:vMerge w:val="restart"/>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Resource allocation type</w:t>
            </w:r>
          </w:p>
        </w:tc>
        <w:tc>
          <w:tcPr>
            <w:tcW w:w="4362" w:type="dxa"/>
            <w:gridSpan w:val="3"/>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Bitmap for resource allocation (Note 1)</w:t>
            </w:r>
          </w:p>
        </w:tc>
        <w:tc>
          <w:tcPr>
            <w:tcW w:w="1403" w:type="dxa"/>
            <w:vMerge/>
            <w:shd w:val="clear" w:color="auto" w:fill="auto"/>
            <w:vAlign w:val="center"/>
          </w:tcPr>
          <w:p w:rsidR="00CE4B09" w:rsidRPr="00C32D8F" w:rsidRDefault="00CE4B09" w:rsidP="00923C84">
            <w:pPr>
              <w:pStyle w:val="aa"/>
              <w:jc w:val="center"/>
              <w:rPr>
                <w:rFonts w:ascii="Arial" w:hAnsi="Arial" w:cs="Arial"/>
                <w:b/>
                <w:sz w:val="18"/>
                <w:szCs w:val="18"/>
              </w:rPr>
            </w:pPr>
          </w:p>
        </w:tc>
      </w:tr>
      <w:tr w:rsidR="00CE4B09" w:rsidRPr="00C32D8F" w:rsidTr="00923C84">
        <w:tc>
          <w:tcPr>
            <w:tcW w:w="1763" w:type="dxa"/>
            <w:vMerge/>
            <w:shd w:val="clear" w:color="auto" w:fill="auto"/>
          </w:tcPr>
          <w:p w:rsidR="00CE4B09" w:rsidRPr="00C32D8F" w:rsidRDefault="00CE4B09" w:rsidP="00923C84">
            <w:pPr>
              <w:pStyle w:val="aa"/>
              <w:jc w:val="center"/>
              <w:rPr>
                <w:rFonts w:ascii="Arial" w:hAnsi="Arial" w:cs="Arial"/>
                <w:b/>
                <w:sz w:val="18"/>
                <w:szCs w:val="18"/>
              </w:rPr>
            </w:pPr>
          </w:p>
        </w:tc>
        <w:tc>
          <w:tcPr>
            <w:tcW w:w="1040" w:type="dxa"/>
            <w:vMerge/>
            <w:shd w:val="clear" w:color="auto" w:fill="auto"/>
            <w:vAlign w:val="center"/>
          </w:tcPr>
          <w:p w:rsidR="00CE4B09" w:rsidRPr="00C32D8F" w:rsidRDefault="00CE4B09" w:rsidP="00923C84">
            <w:pPr>
              <w:pStyle w:val="aa"/>
              <w:jc w:val="center"/>
              <w:rPr>
                <w:rFonts w:ascii="Arial" w:hAnsi="Arial" w:cs="Arial"/>
                <w:b/>
                <w:sz w:val="18"/>
                <w:szCs w:val="18"/>
              </w:rPr>
            </w:pPr>
          </w:p>
        </w:tc>
        <w:tc>
          <w:tcPr>
            <w:tcW w:w="1287" w:type="dxa"/>
            <w:vMerge/>
            <w:shd w:val="clear" w:color="auto" w:fill="auto"/>
            <w:vAlign w:val="center"/>
          </w:tcPr>
          <w:p w:rsidR="00CE4B09" w:rsidRPr="00C32D8F" w:rsidRDefault="00CE4B09" w:rsidP="00923C84">
            <w:pPr>
              <w:pStyle w:val="aa"/>
              <w:jc w:val="center"/>
              <w:rPr>
                <w:rFonts w:ascii="Arial" w:hAnsi="Arial" w:cs="Arial"/>
                <w:b/>
                <w:sz w:val="18"/>
                <w:szCs w:val="18"/>
              </w:rPr>
            </w:pPr>
          </w:p>
        </w:tc>
        <w:tc>
          <w:tcPr>
            <w:tcW w:w="1261" w:type="dxa"/>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1st field bitmap</w:t>
            </w:r>
          </w:p>
        </w:tc>
        <w:tc>
          <w:tcPr>
            <w:tcW w:w="1205" w:type="dxa"/>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2nd field bitmap</w:t>
            </w:r>
          </w:p>
        </w:tc>
        <w:tc>
          <w:tcPr>
            <w:tcW w:w="1896" w:type="dxa"/>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3rd field bitmap</w:t>
            </w:r>
          </w:p>
        </w:tc>
        <w:tc>
          <w:tcPr>
            <w:tcW w:w="1403" w:type="dxa"/>
            <w:vMerge/>
            <w:shd w:val="clear" w:color="auto" w:fill="auto"/>
            <w:vAlign w:val="center"/>
          </w:tcPr>
          <w:p w:rsidR="00CE4B09" w:rsidRPr="00C32D8F" w:rsidRDefault="00CE4B09" w:rsidP="00923C84">
            <w:pPr>
              <w:pStyle w:val="aa"/>
              <w:jc w:val="center"/>
              <w:rPr>
                <w:rFonts w:ascii="Arial" w:hAnsi="Arial" w:cs="Arial"/>
                <w:b/>
                <w:sz w:val="18"/>
                <w:szCs w:val="18"/>
              </w:rPr>
            </w:pPr>
          </w:p>
        </w:tc>
      </w:tr>
      <w:tr w:rsidR="00CE4B09" w:rsidRPr="00C32D8F" w:rsidTr="00923C84">
        <w:tc>
          <w:tcPr>
            <w:tcW w:w="1763" w:type="dxa"/>
            <w:vMerge w:val="restart"/>
            <w:shd w:val="clear" w:color="auto" w:fill="auto"/>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Configuration 1</w:t>
            </w:r>
          </w:p>
        </w:tc>
        <w:tc>
          <w:tcPr>
            <w:tcW w:w="1040"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User 0</w:t>
            </w:r>
          </w:p>
        </w:tc>
        <w:tc>
          <w:tcPr>
            <w:tcW w:w="1287"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1</w:t>
            </w:r>
          </w:p>
        </w:tc>
        <w:tc>
          <w:tcPr>
            <w:tcW w:w="1261"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00</w:t>
            </w:r>
          </w:p>
        </w:tc>
        <w:tc>
          <w:tcPr>
            <w:tcW w:w="1205"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w:t>
            </w:r>
          </w:p>
        </w:tc>
        <w:tc>
          <w:tcPr>
            <w:tcW w:w="1896" w:type="dxa"/>
            <w:shd w:val="clear" w:color="auto" w:fill="auto"/>
            <w:vAlign w:val="center"/>
          </w:tcPr>
          <w:p w:rsidR="00CE4B09" w:rsidRPr="00C32D8F" w:rsidRDefault="00CE4B09" w:rsidP="00923C84">
            <w:pPr>
              <w:pStyle w:val="aa"/>
              <w:jc w:val="center"/>
              <w:rPr>
                <w:rFonts w:ascii="Arial" w:hAnsi="Arial" w:cs="Arial"/>
                <w:color w:val="000000"/>
                <w:sz w:val="18"/>
                <w:szCs w:val="18"/>
              </w:rPr>
            </w:pPr>
            <w:r w:rsidRPr="00C32D8F">
              <w:rPr>
                <w:rFonts w:ascii="Arial" w:hAnsi="Arial" w:cs="Arial"/>
                <w:color w:val="000000"/>
                <w:sz w:val="18"/>
                <w:szCs w:val="18"/>
              </w:rPr>
              <w:t>10101000101010</w:t>
            </w:r>
          </w:p>
        </w:tc>
        <w:tc>
          <w:tcPr>
            <w:tcW w:w="1403" w:type="dxa"/>
            <w:vMerge w:val="restart"/>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sz w:val="18"/>
                <w:szCs w:val="18"/>
              </w:rPr>
              <w:t>50%</w:t>
            </w:r>
          </w:p>
        </w:tc>
      </w:tr>
      <w:tr w:rsidR="00CE4B09" w:rsidRPr="00C32D8F" w:rsidTr="00923C84">
        <w:tc>
          <w:tcPr>
            <w:tcW w:w="1763" w:type="dxa"/>
            <w:vMerge/>
            <w:shd w:val="clear" w:color="auto" w:fill="auto"/>
          </w:tcPr>
          <w:p w:rsidR="00CE4B09" w:rsidRPr="00C32D8F" w:rsidRDefault="00CE4B09" w:rsidP="00923C84">
            <w:pPr>
              <w:pStyle w:val="aa"/>
              <w:jc w:val="center"/>
              <w:rPr>
                <w:rFonts w:ascii="Arial" w:hAnsi="Arial" w:cs="Arial"/>
                <w:b/>
                <w:sz w:val="18"/>
                <w:szCs w:val="18"/>
              </w:rPr>
            </w:pPr>
          </w:p>
        </w:tc>
        <w:tc>
          <w:tcPr>
            <w:tcW w:w="1040"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User 1</w:t>
            </w:r>
          </w:p>
        </w:tc>
        <w:tc>
          <w:tcPr>
            <w:tcW w:w="1287"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1</w:t>
            </w:r>
          </w:p>
        </w:tc>
        <w:tc>
          <w:tcPr>
            <w:tcW w:w="1261"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00</w:t>
            </w:r>
          </w:p>
        </w:tc>
        <w:tc>
          <w:tcPr>
            <w:tcW w:w="1205"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w:t>
            </w:r>
          </w:p>
        </w:tc>
        <w:tc>
          <w:tcPr>
            <w:tcW w:w="1896" w:type="dxa"/>
            <w:shd w:val="clear" w:color="auto" w:fill="auto"/>
            <w:vAlign w:val="center"/>
          </w:tcPr>
          <w:p w:rsidR="00CE4B09" w:rsidRPr="00C32D8F" w:rsidRDefault="00CE4B09" w:rsidP="00923C84">
            <w:pPr>
              <w:pStyle w:val="aa"/>
              <w:jc w:val="center"/>
              <w:rPr>
                <w:rFonts w:ascii="Arial" w:hAnsi="Arial" w:cs="Arial"/>
                <w:color w:val="000000"/>
                <w:sz w:val="18"/>
                <w:szCs w:val="18"/>
              </w:rPr>
            </w:pPr>
            <w:r w:rsidRPr="00C32D8F">
              <w:rPr>
                <w:rFonts w:ascii="Arial" w:hAnsi="Arial" w:cs="Arial"/>
                <w:color w:val="000000"/>
                <w:sz w:val="18"/>
                <w:szCs w:val="18"/>
              </w:rPr>
              <w:t>01010101010101</w:t>
            </w:r>
          </w:p>
        </w:tc>
        <w:tc>
          <w:tcPr>
            <w:tcW w:w="1403" w:type="dxa"/>
            <w:vMerge/>
            <w:shd w:val="clear" w:color="auto" w:fill="auto"/>
            <w:vAlign w:val="center"/>
          </w:tcPr>
          <w:p w:rsidR="00CE4B09" w:rsidRPr="00C32D8F" w:rsidRDefault="00CE4B09" w:rsidP="00923C84">
            <w:pPr>
              <w:pStyle w:val="aa"/>
              <w:jc w:val="center"/>
              <w:rPr>
                <w:rFonts w:ascii="Arial" w:hAnsi="Arial" w:cs="Arial"/>
                <w:b/>
                <w:sz w:val="18"/>
                <w:szCs w:val="18"/>
              </w:rPr>
            </w:pPr>
          </w:p>
        </w:tc>
      </w:tr>
      <w:tr w:rsidR="00CE4B09" w:rsidRPr="00C32D8F" w:rsidTr="00923C84">
        <w:tc>
          <w:tcPr>
            <w:tcW w:w="1763" w:type="dxa"/>
            <w:vMerge/>
            <w:shd w:val="clear" w:color="auto" w:fill="auto"/>
          </w:tcPr>
          <w:p w:rsidR="00CE4B09" w:rsidRPr="00C32D8F" w:rsidRDefault="00CE4B09" w:rsidP="00923C84">
            <w:pPr>
              <w:pStyle w:val="aa"/>
              <w:jc w:val="center"/>
              <w:rPr>
                <w:rFonts w:ascii="Arial" w:hAnsi="Arial" w:cs="Arial"/>
                <w:b/>
                <w:sz w:val="18"/>
                <w:szCs w:val="18"/>
              </w:rPr>
            </w:pPr>
          </w:p>
        </w:tc>
        <w:tc>
          <w:tcPr>
            <w:tcW w:w="1040"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User 2</w:t>
            </w:r>
          </w:p>
        </w:tc>
        <w:tc>
          <w:tcPr>
            <w:tcW w:w="1287"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w:t>
            </w:r>
          </w:p>
        </w:tc>
        <w:tc>
          <w:tcPr>
            <w:tcW w:w="4362" w:type="dxa"/>
            <w:gridSpan w:val="3"/>
            <w:shd w:val="clear" w:color="auto" w:fill="auto"/>
            <w:vAlign w:val="center"/>
          </w:tcPr>
          <w:p w:rsidR="00CE4B09" w:rsidRPr="00C32D8F" w:rsidRDefault="00CE4B09" w:rsidP="00923C84">
            <w:pPr>
              <w:pStyle w:val="aa"/>
              <w:jc w:val="center"/>
              <w:rPr>
                <w:rFonts w:ascii="Arial" w:hAnsi="Arial" w:cs="Arial"/>
                <w:color w:val="000000"/>
                <w:sz w:val="18"/>
                <w:szCs w:val="18"/>
              </w:rPr>
            </w:pPr>
            <w:r w:rsidRPr="00C32D8F">
              <w:rPr>
                <w:rFonts w:ascii="Arial" w:hAnsi="Arial" w:cs="Arial"/>
                <w:color w:val="000000"/>
                <w:sz w:val="18"/>
                <w:szCs w:val="18"/>
              </w:rPr>
              <w:t>01001001001001001</w:t>
            </w:r>
          </w:p>
        </w:tc>
        <w:tc>
          <w:tcPr>
            <w:tcW w:w="1403" w:type="dxa"/>
            <w:vMerge/>
            <w:shd w:val="clear" w:color="auto" w:fill="auto"/>
            <w:vAlign w:val="center"/>
          </w:tcPr>
          <w:p w:rsidR="00CE4B09" w:rsidRPr="00C32D8F" w:rsidRDefault="00CE4B09" w:rsidP="00923C84">
            <w:pPr>
              <w:pStyle w:val="aa"/>
              <w:jc w:val="center"/>
              <w:rPr>
                <w:rFonts w:ascii="Arial" w:hAnsi="Arial" w:cs="Arial"/>
                <w:b/>
                <w:sz w:val="18"/>
                <w:szCs w:val="18"/>
              </w:rPr>
            </w:pPr>
          </w:p>
        </w:tc>
      </w:tr>
      <w:tr w:rsidR="00CE4B09" w:rsidRPr="00C32D8F" w:rsidTr="00923C84">
        <w:tc>
          <w:tcPr>
            <w:tcW w:w="1763" w:type="dxa"/>
            <w:vMerge/>
            <w:shd w:val="clear" w:color="auto" w:fill="auto"/>
          </w:tcPr>
          <w:p w:rsidR="00CE4B09" w:rsidRPr="00C32D8F" w:rsidRDefault="00CE4B09" w:rsidP="00923C84">
            <w:pPr>
              <w:pStyle w:val="aa"/>
              <w:jc w:val="center"/>
              <w:rPr>
                <w:rFonts w:ascii="Arial" w:hAnsi="Arial" w:cs="Arial"/>
                <w:b/>
                <w:sz w:val="18"/>
                <w:szCs w:val="18"/>
              </w:rPr>
            </w:pPr>
          </w:p>
        </w:tc>
        <w:tc>
          <w:tcPr>
            <w:tcW w:w="1040"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User 3</w:t>
            </w:r>
          </w:p>
        </w:tc>
        <w:tc>
          <w:tcPr>
            <w:tcW w:w="1287"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w:t>
            </w:r>
          </w:p>
        </w:tc>
        <w:tc>
          <w:tcPr>
            <w:tcW w:w="4362" w:type="dxa"/>
            <w:gridSpan w:val="3"/>
            <w:shd w:val="clear" w:color="auto" w:fill="auto"/>
            <w:vAlign w:val="center"/>
          </w:tcPr>
          <w:p w:rsidR="00CE4B09" w:rsidRPr="00C32D8F" w:rsidRDefault="00CE4B09" w:rsidP="00923C84">
            <w:pPr>
              <w:pStyle w:val="aa"/>
              <w:jc w:val="center"/>
              <w:rPr>
                <w:rFonts w:ascii="Arial" w:hAnsi="Arial" w:cs="Arial"/>
                <w:color w:val="000000"/>
                <w:sz w:val="18"/>
                <w:szCs w:val="18"/>
              </w:rPr>
            </w:pPr>
            <w:r w:rsidRPr="00C32D8F">
              <w:rPr>
                <w:rFonts w:ascii="Arial" w:hAnsi="Arial" w:cs="Arial"/>
                <w:color w:val="000000"/>
                <w:sz w:val="18"/>
                <w:szCs w:val="18"/>
              </w:rPr>
              <w:t>00100100100100100</w:t>
            </w:r>
          </w:p>
        </w:tc>
        <w:tc>
          <w:tcPr>
            <w:tcW w:w="1403" w:type="dxa"/>
            <w:vMerge/>
            <w:shd w:val="clear" w:color="auto" w:fill="auto"/>
            <w:vAlign w:val="center"/>
          </w:tcPr>
          <w:p w:rsidR="00CE4B09" w:rsidRPr="00C32D8F" w:rsidRDefault="00CE4B09" w:rsidP="00923C84">
            <w:pPr>
              <w:pStyle w:val="aa"/>
              <w:jc w:val="center"/>
              <w:rPr>
                <w:rFonts w:ascii="Arial" w:hAnsi="Arial" w:cs="Arial"/>
                <w:b/>
                <w:sz w:val="18"/>
                <w:szCs w:val="18"/>
              </w:rPr>
            </w:pPr>
          </w:p>
        </w:tc>
      </w:tr>
      <w:tr w:rsidR="00CE4B09" w:rsidRPr="00C32D8F" w:rsidTr="00923C84">
        <w:tc>
          <w:tcPr>
            <w:tcW w:w="1763" w:type="dxa"/>
            <w:vMerge w:val="restart"/>
            <w:shd w:val="clear" w:color="auto" w:fill="auto"/>
          </w:tcPr>
          <w:p w:rsidR="00CE4B09" w:rsidRPr="00C32D8F" w:rsidRDefault="00CE4B09" w:rsidP="00923C84">
            <w:pPr>
              <w:pStyle w:val="aa"/>
              <w:jc w:val="center"/>
              <w:rPr>
                <w:rFonts w:ascii="Arial" w:hAnsi="Arial" w:cs="Arial"/>
                <w:b/>
                <w:sz w:val="18"/>
                <w:szCs w:val="18"/>
              </w:rPr>
            </w:pPr>
            <w:r w:rsidRPr="00C32D8F">
              <w:rPr>
                <w:rFonts w:ascii="Arial" w:hAnsi="Arial" w:cs="Arial"/>
                <w:b/>
                <w:sz w:val="18"/>
                <w:szCs w:val="18"/>
              </w:rPr>
              <w:t>Configuration 2</w:t>
            </w:r>
          </w:p>
        </w:tc>
        <w:tc>
          <w:tcPr>
            <w:tcW w:w="1040"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User 0</w:t>
            </w:r>
          </w:p>
        </w:tc>
        <w:tc>
          <w:tcPr>
            <w:tcW w:w="1287"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1</w:t>
            </w:r>
          </w:p>
        </w:tc>
        <w:tc>
          <w:tcPr>
            <w:tcW w:w="1261"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00</w:t>
            </w:r>
          </w:p>
        </w:tc>
        <w:tc>
          <w:tcPr>
            <w:tcW w:w="1205"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w:t>
            </w:r>
          </w:p>
        </w:tc>
        <w:tc>
          <w:tcPr>
            <w:tcW w:w="1896" w:type="dxa"/>
            <w:shd w:val="clear" w:color="auto" w:fill="auto"/>
            <w:vAlign w:val="center"/>
          </w:tcPr>
          <w:p w:rsidR="00CE4B09" w:rsidRPr="00C32D8F" w:rsidRDefault="00CE4B09" w:rsidP="00923C84">
            <w:pPr>
              <w:pStyle w:val="aa"/>
              <w:jc w:val="center"/>
              <w:rPr>
                <w:rFonts w:ascii="Arial" w:hAnsi="Arial" w:cs="Arial"/>
                <w:color w:val="000000"/>
                <w:sz w:val="18"/>
                <w:szCs w:val="18"/>
              </w:rPr>
            </w:pPr>
            <w:r w:rsidRPr="00C32D8F">
              <w:rPr>
                <w:rFonts w:ascii="Arial" w:hAnsi="Arial" w:cs="Arial"/>
                <w:color w:val="000000"/>
                <w:sz w:val="18"/>
                <w:szCs w:val="18"/>
              </w:rPr>
              <w:t>10101010101010</w:t>
            </w:r>
          </w:p>
        </w:tc>
        <w:tc>
          <w:tcPr>
            <w:tcW w:w="1403" w:type="dxa"/>
            <w:vMerge w:val="restart"/>
            <w:shd w:val="clear" w:color="auto" w:fill="auto"/>
            <w:vAlign w:val="center"/>
          </w:tcPr>
          <w:p w:rsidR="00CE4B09" w:rsidRPr="00C32D8F" w:rsidRDefault="00CE4B09" w:rsidP="00923C84">
            <w:pPr>
              <w:pStyle w:val="aa"/>
              <w:jc w:val="center"/>
              <w:rPr>
                <w:rFonts w:ascii="Arial" w:hAnsi="Arial" w:cs="Arial"/>
                <w:b/>
                <w:sz w:val="18"/>
                <w:szCs w:val="18"/>
              </w:rPr>
            </w:pPr>
            <w:r w:rsidRPr="00C32D8F">
              <w:rPr>
                <w:rFonts w:ascii="Arial" w:hAnsi="Arial" w:cs="Arial"/>
                <w:sz w:val="18"/>
                <w:szCs w:val="18"/>
              </w:rPr>
              <w:t>50%</w:t>
            </w:r>
          </w:p>
          <w:p w:rsidR="00CE4B09" w:rsidRPr="00C32D8F" w:rsidRDefault="00CE4B09" w:rsidP="00923C84">
            <w:pPr>
              <w:pStyle w:val="aa"/>
              <w:jc w:val="center"/>
              <w:rPr>
                <w:rFonts w:ascii="Arial" w:hAnsi="Arial" w:cs="Arial"/>
                <w:b/>
                <w:sz w:val="18"/>
                <w:szCs w:val="18"/>
              </w:rPr>
            </w:pPr>
          </w:p>
        </w:tc>
      </w:tr>
      <w:tr w:rsidR="00CE4B09" w:rsidRPr="00C32D8F" w:rsidTr="00923C84">
        <w:tc>
          <w:tcPr>
            <w:tcW w:w="1763" w:type="dxa"/>
            <w:vMerge/>
            <w:shd w:val="clear" w:color="auto" w:fill="auto"/>
          </w:tcPr>
          <w:p w:rsidR="00CE4B09" w:rsidRPr="00C32D8F" w:rsidRDefault="00CE4B09" w:rsidP="00923C84">
            <w:pPr>
              <w:pStyle w:val="aa"/>
              <w:jc w:val="center"/>
              <w:rPr>
                <w:rFonts w:ascii="Arial" w:hAnsi="Arial" w:cs="Arial"/>
                <w:b/>
                <w:sz w:val="18"/>
                <w:szCs w:val="18"/>
              </w:rPr>
            </w:pPr>
          </w:p>
        </w:tc>
        <w:tc>
          <w:tcPr>
            <w:tcW w:w="1040"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User 1</w:t>
            </w:r>
          </w:p>
        </w:tc>
        <w:tc>
          <w:tcPr>
            <w:tcW w:w="1287"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1</w:t>
            </w:r>
          </w:p>
        </w:tc>
        <w:tc>
          <w:tcPr>
            <w:tcW w:w="1261"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00</w:t>
            </w:r>
          </w:p>
        </w:tc>
        <w:tc>
          <w:tcPr>
            <w:tcW w:w="1205"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1</w:t>
            </w:r>
          </w:p>
        </w:tc>
        <w:tc>
          <w:tcPr>
            <w:tcW w:w="1896" w:type="dxa"/>
            <w:shd w:val="clear" w:color="auto" w:fill="auto"/>
            <w:vAlign w:val="center"/>
          </w:tcPr>
          <w:p w:rsidR="00CE4B09" w:rsidRPr="00C32D8F" w:rsidRDefault="00CE4B09" w:rsidP="00923C84">
            <w:pPr>
              <w:pStyle w:val="aa"/>
              <w:jc w:val="center"/>
              <w:rPr>
                <w:rFonts w:ascii="Arial" w:hAnsi="Arial" w:cs="Arial"/>
                <w:color w:val="000000"/>
                <w:sz w:val="18"/>
                <w:szCs w:val="18"/>
              </w:rPr>
            </w:pPr>
            <w:r w:rsidRPr="00C32D8F">
              <w:rPr>
                <w:rFonts w:ascii="Arial" w:hAnsi="Arial" w:cs="Arial"/>
                <w:color w:val="000000"/>
                <w:sz w:val="18"/>
                <w:szCs w:val="18"/>
              </w:rPr>
              <w:t>01010100010101</w:t>
            </w:r>
          </w:p>
        </w:tc>
        <w:tc>
          <w:tcPr>
            <w:tcW w:w="1403" w:type="dxa"/>
            <w:vMerge/>
            <w:shd w:val="clear" w:color="auto" w:fill="auto"/>
            <w:vAlign w:val="center"/>
          </w:tcPr>
          <w:p w:rsidR="00CE4B09" w:rsidRPr="00C32D8F" w:rsidRDefault="00CE4B09" w:rsidP="00923C84">
            <w:pPr>
              <w:pStyle w:val="aa"/>
              <w:jc w:val="center"/>
              <w:rPr>
                <w:rFonts w:ascii="Arial" w:hAnsi="Arial" w:cs="Arial"/>
                <w:b/>
                <w:sz w:val="18"/>
                <w:szCs w:val="18"/>
              </w:rPr>
            </w:pPr>
          </w:p>
        </w:tc>
      </w:tr>
      <w:tr w:rsidR="00CE4B09" w:rsidRPr="00C32D8F" w:rsidTr="00923C84">
        <w:tc>
          <w:tcPr>
            <w:tcW w:w="1763" w:type="dxa"/>
            <w:vMerge/>
            <w:shd w:val="clear" w:color="auto" w:fill="auto"/>
          </w:tcPr>
          <w:p w:rsidR="00CE4B09" w:rsidRPr="00C32D8F" w:rsidRDefault="00CE4B09" w:rsidP="00923C84">
            <w:pPr>
              <w:pStyle w:val="aa"/>
              <w:jc w:val="center"/>
              <w:rPr>
                <w:rFonts w:ascii="Arial" w:hAnsi="Arial" w:cs="Arial"/>
                <w:b/>
                <w:sz w:val="18"/>
                <w:szCs w:val="18"/>
              </w:rPr>
            </w:pPr>
          </w:p>
        </w:tc>
        <w:tc>
          <w:tcPr>
            <w:tcW w:w="1040"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User 2</w:t>
            </w:r>
          </w:p>
        </w:tc>
        <w:tc>
          <w:tcPr>
            <w:tcW w:w="1287"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w:t>
            </w:r>
          </w:p>
        </w:tc>
        <w:tc>
          <w:tcPr>
            <w:tcW w:w="4362" w:type="dxa"/>
            <w:gridSpan w:val="3"/>
            <w:shd w:val="clear" w:color="auto" w:fill="auto"/>
            <w:vAlign w:val="center"/>
          </w:tcPr>
          <w:p w:rsidR="00CE4B09" w:rsidRPr="00C32D8F" w:rsidRDefault="00CE4B09" w:rsidP="00923C84">
            <w:pPr>
              <w:pStyle w:val="aa"/>
              <w:jc w:val="center"/>
              <w:rPr>
                <w:rFonts w:ascii="Arial" w:hAnsi="Arial" w:cs="Arial"/>
                <w:color w:val="000000"/>
                <w:sz w:val="18"/>
                <w:szCs w:val="18"/>
              </w:rPr>
            </w:pPr>
            <w:r w:rsidRPr="00C32D8F">
              <w:rPr>
                <w:rFonts w:ascii="Arial" w:hAnsi="Arial" w:cs="Arial"/>
                <w:color w:val="000000"/>
                <w:sz w:val="18"/>
                <w:szCs w:val="18"/>
              </w:rPr>
              <w:t>01001001001001001</w:t>
            </w:r>
          </w:p>
        </w:tc>
        <w:tc>
          <w:tcPr>
            <w:tcW w:w="1403" w:type="dxa"/>
            <w:vMerge/>
            <w:shd w:val="clear" w:color="auto" w:fill="auto"/>
          </w:tcPr>
          <w:p w:rsidR="00CE4B09" w:rsidRPr="00C32D8F" w:rsidRDefault="00CE4B09" w:rsidP="00923C84">
            <w:pPr>
              <w:pStyle w:val="aa"/>
              <w:jc w:val="center"/>
              <w:rPr>
                <w:rFonts w:ascii="Arial" w:hAnsi="Arial" w:cs="Arial"/>
                <w:b/>
                <w:sz w:val="18"/>
                <w:szCs w:val="18"/>
              </w:rPr>
            </w:pPr>
          </w:p>
        </w:tc>
      </w:tr>
      <w:tr w:rsidR="00CE4B09" w:rsidRPr="00C32D8F" w:rsidTr="00923C84">
        <w:tc>
          <w:tcPr>
            <w:tcW w:w="1763" w:type="dxa"/>
            <w:vMerge/>
            <w:shd w:val="clear" w:color="auto" w:fill="auto"/>
          </w:tcPr>
          <w:p w:rsidR="00CE4B09" w:rsidRPr="00C32D8F" w:rsidRDefault="00CE4B09" w:rsidP="00923C84">
            <w:pPr>
              <w:pStyle w:val="aa"/>
              <w:jc w:val="center"/>
              <w:rPr>
                <w:rFonts w:ascii="Arial" w:hAnsi="Arial" w:cs="Arial"/>
                <w:b/>
                <w:sz w:val="18"/>
                <w:szCs w:val="18"/>
              </w:rPr>
            </w:pPr>
          </w:p>
        </w:tc>
        <w:tc>
          <w:tcPr>
            <w:tcW w:w="1040"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User 3</w:t>
            </w:r>
          </w:p>
        </w:tc>
        <w:tc>
          <w:tcPr>
            <w:tcW w:w="1287" w:type="dxa"/>
            <w:shd w:val="clear" w:color="auto" w:fill="auto"/>
            <w:vAlign w:val="center"/>
          </w:tcPr>
          <w:p w:rsidR="00CE4B09" w:rsidRPr="00C32D8F" w:rsidRDefault="00CE4B09" w:rsidP="00923C84">
            <w:pPr>
              <w:pStyle w:val="aa"/>
              <w:jc w:val="center"/>
              <w:rPr>
                <w:rFonts w:ascii="Arial" w:hAnsi="Arial" w:cs="Arial"/>
                <w:sz w:val="18"/>
                <w:szCs w:val="18"/>
              </w:rPr>
            </w:pPr>
            <w:r w:rsidRPr="00C32D8F">
              <w:rPr>
                <w:rFonts w:ascii="Arial" w:hAnsi="Arial" w:cs="Arial"/>
                <w:sz w:val="18"/>
                <w:szCs w:val="18"/>
              </w:rPr>
              <w:t>0</w:t>
            </w:r>
          </w:p>
        </w:tc>
        <w:tc>
          <w:tcPr>
            <w:tcW w:w="4362" w:type="dxa"/>
            <w:gridSpan w:val="3"/>
            <w:shd w:val="clear" w:color="auto" w:fill="auto"/>
            <w:vAlign w:val="center"/>
          </w:tcPr>
          <w:p w:rsidR="00CE4B09" w:rsidRPr="00C32D8F" w:rsidRDefault="00CE4B09" w:rsidP="00923C84">
            <w:pPr>
              <w:pStyle w:val="aa"/>
              <w:jc w:val="center"/>
              <w:rPr>
                <w:rFonts w:ascii="Arial" w:hAnsi="Arial" w:cs="Arial"/>
                <w:color w:val="000000"/>
                <w:sz w:val="18"/>
                <w:szCs w:val="18"/>
              </w:rPr>
            </w:pPr>
            <w:r w:rsidRPr="00C32D8F">
              <w:rPr>
                <w:rFonts w:ascii="Arial" w:hAnsi="Arial" w:cs="Arial"/>
                <w:color w:val="000000"/>
                <w:sz w:val="18"/>
                <w:szCs w:val="18"/>
              </w:rPr>
              <w:t>00100100100100100</w:t>
            </w:r>
          </w:p>
        </w:tc>
        <w:tc>
          <w:tcPr>
            <w:tcW w:w="1403" w:type="dxa"/>
            <w:vMerge/>
            <w:shd w:val="clear" w:color="auto" w:fill="auto"/>
          </w:tcPr>
          <w:p w:rsidR="00CE4B09" w:rsidRPr="00C32D8F" w:rsidRDefault="00CE4B09" w:rsidP="00923C84">
            <w:pPr>
              <w:pStyle w:val="aa"/>
              <w:jc w:val="center"/>
              <w:rPr>
                <w:rFonts w:ascii="Arial" w:hAnsi="Arial" w:cs="Arial"/>
                <w:b/>
                <w:sz w:val="18"/>
                <w:szCs w:val="18"/>
              </w:rPr>
            </w:pPr>
          </w:p>
        </w:tc>
      </w:tr>
      <w:tr w:rsidR="00CE4B09" w:rsidRPr="00C32D8F" w:rsidTr="00923C84">
        <w:tc>
          <w:tcPr>
            <w:tcW w:w="9855" w:type="dxa"/>
            <w:gridSpan w:val="7"/>
            <w:shd w:val="clear" w:color="auto" w:fill="auto"/>
          </w:tcPr>
          <w:p w:rsidR="00CE4B09" w:rsidRPr="00C32D8F" w:rsidRDefault="00CE4B09" w:rsidP="00923C84">
            <w:pPr>
              <w:pStyle w:val="aa"/>
              <w:rPr>
                <w:rFonts w:ascii="Arial" w:hAnsi="Arial" w:cs="Arial"/>
                <w:sz w:val="18"/>
                <w:szCs w:val="18"/>
              </w:rPr>
            </w:pPr>
            <w:r w:rsidRPr="00C32D8F">
              <w:rPr>
                <w:rFonts w:ascii="Arial" w:hAnsi="Arial" w:cs="Arial"/>
                <w:sz w:val="18"/>
                <w:szCs w:val="18"/>
              </w:rPr>
              <w:t>Note 1: The 1</w:t>
            </w:r>
            <w:r w:rsidRPr="00C32D8F">
              <w:rPr>
                <w:rFonts w:ascii="Arial" w:hAnsi="Arial" w:cs="Arial"/>
                <w:sz w:val="18"/>
                <w:szCs w:val="18"/>
                <w:vertAlign w:val="superscript"/>
              </w:rPr>
              <w:t>st</w:t>
            </w:r>
            <w:r w:rsidRPr="00C32D8F">
              <w:rPr>
                <w:rFonts w:ascii="Arial" w:hAnsi="Arial" w:cs="Arial"/>
                <w:sz w:val="18"/>
                <w:szCs w:val="18"/>
              </w:rPr>
              <w:t>, 2</w:t>
            </w:r>
            <w:r w:rsidRPr="00C32D8F">
              <w:rPr>
                <w:rFonts w:ascii="Arial" w:hAnsi="Arial" w:cs="Arial"/>
                <w:sz w:val="18"/>
                <w:szCs w:val="18"/>
                <w:vertAlign w:val="superscript"/>
              </w:rPr>
              <w:t>nd</w:t>
            </w:r>
            <w:r w:rsidRPr="00C32D8F">
              <w:rPr>
                <w:rFonts w:ascii="Arial" w:hAnsi="Arial" w:cs="Arial"/>
                <w:sz w:val="18"/>
                <w:szCs w:val="18"/>
              </w:rPr>
              <w:t>, and 3</w:t>
            </w:r>
            <w:r w:rsidRPr="00C32D8F">
              <w:rPr>
                <w:rFonts w:ascii="Arial" w:hAnsi="Arial" w:cs="Arial"/>
                <w:sz w:val="18"/>
                <w:szCs w:val="18"/>
                <w:vertAlign w:val="superscript"/>
              </w:rPr>
              <w:t>rd</w:t>
            </w:r>
            <w:r w:rsidRPr="00C32D8F">
              <w:rPr>
                <w:rFonts w:ascii="Arial" w:hAnsi="Arial" w:cs="Arial"/>
                <w:sz w:val="18"/>
                <w:szCs w:val="18"/>
              </w:rPr>
              <w:t xml:space="preserve"> field bitmaps are only valid for resource allocation ty</w:t>
            </w:r>
            <w:r>
              <w:rPr>
                <w:rFonts w:ascii="Arial" w:hAnsi="Arial" w:cs="Arial"/>
                <w:sz w:val="18"/>
                <w:szCs w:val="18"/>
              </w:rPr>
              <w:t>pe 1 which was defined in [6]</w:t>
            </w:r>
            <w:r w:rsidRPr="00C32D8F">
              <w:rPr>
                <w:rFonts w:ascii="Arial" w:hAnsi="Arial" w:cs="Arial"/>
                <w:sz w:val="18"/>
                <w:szCs w:val="18"/>
              </w:rPr>
              <w:t>.</w:t>
            </w:r>
          </w:p>
          <w:p w:rsidR="00CE4B09" w:rsidRPr="00C32D8F" w:rsidRDefault="00CE4B09" w:rsidP="00923C84">
            <w:pPr>
              <w:pStyle w:val="aa"/>
              <w:rPr>
                <w:rFonts w:ascii="Arial" w:hAnsi="Arial" w:cs="Arial"/>
                <w:sz w:val="18"/>
                <w:szCs w:val="18"/>
              </w:rPr>
            </w:pPr>
            <w:r w:rsidRPr="00C32D8F">
              <w:rPr>
                <w:rFonts w:ascii="Arial" w:hAnsi="Arial" w:cs="Arial"/>
                <w:sz w:val="18"/>
                <w:szCs w:val="18"/>
              </w:rPr>
              <w:t>Note 2: The resource allocation model is used for both 1</w:t>
            </w:r>
            <w:r w:rsidRPr="00C32D8F">
              <w:rPr>
                <w:rFonts w:ascii="Arial" w:hAnsi="Arial" w:cs="Arial"/>
                <w:sz w:val="18"/>
                <w:szCs w:val="18"/>
                <w:vertAlign w:val="superscript"/>
              </w:rPr>
              <w:t>st</w:t>
            </w:r>
            <w:r w:rsidRPr="00C32D8F">
              <w:rPr>
                <w:rFonts w:ascii="Arial" w:hAnsi="Arial" w:cs="Arial"/>
                <w:sz w:val="18"/>
                <w:szCs w:val="18"/>
              </w:rPr>
              <w:t xml:space="preserve"> and 2</w:t>
            </w:r>
            <w:r w:rsidRPr="00C32D8F">
              <w:rPr>
                <w:rFonts w:ascii="Arial" w:hAnsi="Arial" w:cs="Arial"/>
                <w:sz w:val="18"/>
                <w:szCs w:val="18"/>
                <w:vertAlign w:val="superscript"/>
              </w:rPr>
              <w:t>nd</w:t>
            </w:r>
            <w:r w:rsidRPr="00C32D8F">
              <w:rPr>
                <w:rFonts w:ascii="Arial" w:hAnsi="Arial" w:cs="Arial"/>
                <w:sz w:val="18"/>
                <w:szCs w:val="18"/>
              </w:rPr>
              <w:t xml:space="preserve"> interfering cells and the resource allocation is independent for each interfering cell.</w:t>
            </w:r>
          </w:p>
        </w:tc>
      </w:tr>
    </w:tbl>
    <w:p w:rsidR="00CE4B09" w:rsidRDefault="00CE4B09" w:rsidP="00CE4B09">
      <w:pPr>
        <w:rPr>
          <w:rFonts w:eastAsiaTheme="minorEastAsia"/>
          <w:lang w:eastAsia="zh-CN"/>
        </w:rPr>
      </w:pPr>
    </w:p>
    <w:p w:rsidR="00CE4B09" w:rsidRPr="00CE4B09" w:rsidRDefault="00CE4B09" w:rsidP="00CE4B09">
      <w:pPr>
        <w:jc w:val="center"/>
        <w:rPr>
          <w:rFonts w:eastAsiaTheme="minorEastAsia"/>
          <w:lang w:eastAsia="zh-CN"/>
        </w:rPr>
      </w:pPr>
      <w:r w:rsidRPr="002B27D8">
        <w:rPr>
          <w:rFonts w:ascii="Calibri" w:eastAsia="宋体" w:hAnsi="Calibri" w:cs="Arial" w:hint="eastAsia"/>
          <w:b/>
          <w:lang w:val="en-US" w:eastAsia="zh-CN"/>
        </w:rPr>
        <w:t xml:space="preserve">Table </w:t>
      </w:r>
      <w:r>
        <w:rPr>
          <w:rFonts w:ascii="Calibri" w:eastAsia="宋体" w:hAnsi="Calibri" w:cs="Arial" w:hint="eastAsia"/>
          <w:b/>
          <w:lang w:val="en-US" w:eastAsia="zh-CN"/>
        </w:rPr>
        <w:t>5</w:t>
      </w:r>
      <w:r w:rsidRPr="002B27D8">
        <w:rPr>
          <w:rFonts w:ascii="Calibri" w:eastAsia="宋体" w:hAnsi="Calibri" w:cs="Arial" w:hint="eastAsia"/>
          <w:b/>
          <w:lang w:val="en-US" w:eastAsia="zh-CN"/>
        </w:rPr>
        <w:t xml:space="preserve">: </w:t>
      </w:r>
      <w:r w:rsidRPr="00CE4B09">
        <w:rPr>
          <w:rFonts w:ascii="Arial" w:hAnsi="Arial" w:cs="Arial"/>
          <w:b/>
          <w:sz w:val="18"/>
        </w:rPr>
        <w:t>MCS and rank configuration for the random interference model</w:t>
      </w:r>
    </w:p>
    <w:tbl>
      <w:tblPr>
        <w:tblW w:w="0" w:type="auto"/>
        <w:jc w:val="center"/>
        <w:tblInd w:w="-883" w:type="dxa"/>
        <w:tblCellMar>
          <w:left w:w="0" w:type="dxa"/>
          <w:right w:w="0" w:type="dxa"/>
        </w:tblCellMar>
        <w:tblLook w:val="04A0"/>
      </w:tblPr>
      <w:tblGrid>
        <w:gridCol w:w="2104"/>
        <w:gridCol w:w="1408"/>
        <w:gridCol w:w="1408"/>
        <w:gridCol w:w="1411"/>
        <w:gridCol w:w="2111"/>
      </w:tblGrid>
      <w:tr w:rsidR="00CE4B09" w:rsidRPr="00C32D8F" w:rsidTr="00923C84">
        <w:trPr>
          <w:trHeight w:val="151"/>
          <w:jc w:val="center"/>
        </w:trPr>
        <w:tc>
          <w:tcPr>
            <w:tcW w:w="49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spacing w:line="151" w:lineRule="atLeast"/>
              <w:jc w:val="center"/>
              <w:rPr>
                <w:rFonts w:ascii="Arial" w:hAnsi="Arial" w:cs="Arial"/>
                <w:b/>
                <w:bCs/>
                <w:sz w:val="18"/>
                <w:szCs w:val="18"/>
              </w:rPr>
            </w:pPr>
            <w:r w:rsidRPr="001A445F">
              <w:rPr>
                <w:rFonts w:ascii="Arial" w:hAnsi="Arial" w:cs="Arial"/>
                <w:b/>
                <w:bCs/>
                <w:sz w:val="18"/>
                <w:szCs w:val="18"/>
              </w:rPr>
              <w:t>MCS probability</w:t>
            </w:r>
          </w:p>
        </w:tc>
        <w:tc>
          <w:tcPr>
            <w:tcW w:w="35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spacing w:line="151" w:lineRule="atLeast"/>
              <w:jc w:val="center"/>
              <w:rPr>
                <w:rFonts w:ascii="Arial" w:hAnsi="Arial" w:cs="Arial"/>
                <w:b/>
                <w:bCs/>
                <w:sz w:val="18"/>
                <w:szCs w:val="18"/>
              </w:rPr>
            </w:pPr>
            <w:r>
              <w:rPr>
                <w:rFonts w:ascii="Arial" w:hAnsi="Arial" w:cs="Arial"/>
                <w:b/>
                <w:bCs/>
                <w:sz w:val="18"/>
                <w:szCs w:val="18"/>
              </w:rPr>
              <w:t>Rank</w:t>
            </w:r>
            <w:r w:rsidRPr="001A445F">
              <w:rPr>
                <w:rFonts w:ascii="Arial" w:hAnsi="Arial" w:cs="Arial"/>
                <w:b/>
                <w:bCs/>
                <w:sz w:val="18"/>
                <w:szCs w:val="18"/>
              </w:rPr>
              <w:t xml:space="preserve"> probability</w:t>
            </w:r>
          </w:p>
        </w:tc>
      </w:tr>
      <w:tr w:rsidR="00CE4B09" w:rsidRPr="00C32D8F" w:rsidTr="00923C84">
        <w:trPr>
          <w:jc w:val="center"/>
        </w:trPr>
        <w:tc>
          <w:tcPr>
            <w:tcW w:w="2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b/>
                <w:bCs/>
                <w:sz w:val="18"/>
                <w:szCs w:val="18"/>
              </w:rPr>
            </w:pPr>
            <w:r>
              <w:rPr>
                <w:rFonts w:ascii="Arial" w:hAnsi="Arial" w:cs="Arial"/>
                <w:b/>
                <w:bCs/>
                <w:sz w:val="18"/>
                <w:szCs w:val="18"/>
              </w:rPr>
              <w:t>MCS</w:t>
            </w:r>
            <w:r w:rsidRPr="001A445F">
              <w:rPr>
                <w:rFonts w:ascii="Arial" w:hAnsi="Arial" w:cs="Arial"/>
                <w:b/>
                <w:bCs/>
                <w:sz w:val="18"/>
                <w:szCs w:val="18"/>
              </w:rPr>
              <w:t>5</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b/>
                <w:bCs/>
                <w:sz w:val="18"/>
                <w:szCs w:val="18"/>
              </w:rPr>
            </w:pPr>
            <w:r>
              <w:rPr>
                <w:rFonts w:ascii="Arial" w:hAnsi="Arial" w:cs="Arial"/>
                <w:b/>
                <w:bCs/>
                <w:sz w:val="18"/>
                <w:szCs w:val="18"/>
              </w:rPr>
              <w:t>MCS</w:t>
            </w:r>
            <w:r w:rsidRPr="001A445F">
              <w:rPr>
                <w:rFonts w:ascii="Arial" w:hAnsi="Arial" w:cs="Arial"/>
                <w:b/>
                <w:bCs/>
                <w:sz w:val="18"/>
                <w:szCs w:val="18"/>
              </w:rPr>
              <w:t>14</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b/>
                <w:bCs/>
                <w:sz w:val="18"/>
                <w:szCs w:val="18"/>
              </w:rPr>
            </w:pPr>
            <w:r>
              <w:rPr>
                <w:rFonts w:ascii="Arial" w:hAnsi="Arial" w:cs="Arial"/>
                <w:b/>
                <w:bCs/>
                <w:sz w:val="18"/>
                <w:szCs w:val="18"/>
              </w:rPr>
              <w:t>MCS</w:t>
            </w:r>
            <w:r w:rsidRPr="001A445F">
              <w:rPr>
                <w:rFonts w:ascii="Arial" w:hAnsi="Arial" w:cs="Arial"/>
                <w:b/>
                <w:bCs/>
                <w:sz w:val="18"/>
                <w:szCs w:val="18"/>
              </w:rPr>
              <w:t>25</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b/>
                <w:bCs/>
                <w:sz w:val="18"/>
                <w:szCs w:val="18"/>
              </w:rPr>
            </w:pPr>
            <w:r>
              <w:rPr>
                <w:rFonts w:ascii="Arial" w:hAnsi="Arial" w:cs="Arial"/>
                <w:b/>
                <w:bCs/>
                <w:sz w:val="18"/>
                <w:szCs w:val="18"/>
              </w:rPr>
              <w:t>Rank 1</w:t>
            </w:r>
          </w:p>
        </w:tc>
        <w:tc>
          <w:tcPr>
            <w:tcW w:w="2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b/>
                <w:bCs/>
                <w:sz w:val="18"/>
                <w:szCs w:val="18"/>
              </w:rPr>
            </w:pPr>
            <w:r>
              <w:rPr>
                <w:rFonts w:ascii="Arial" w:hAnsi="Arial" w:cs="Arial"/>
                <w:b/>
                <w:bCs/>
                <w:sz w:val="18"/>
                <w:szCs w:val="18"/>
              </w:rPr>
              <w:t>Rank 2</w:t>
            </w:r>
          </w:p>
        </w:tc>
      </w:tr>
      <w:tr w:rsidR="00CE4B09" w:rsidRPr="00C32D8F" w:rsidTr="00923C84">
        <w:trPr>
          <w:jc w:val="center"/>
        </w:trPr>
        <w:tc>
          <w:tcPr>
            <w:tcW w:w="2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sz w:val="18"/>
                <w:szCs w:val="18"/>
              </w:rPr>
            </w:pPr>
            <w:r w:rsidRPr="001A445F">
              <w:rPr>
                <w:rFonts w:ascii="Arial" w:hAnsi="Arial" w:cs="Arial"/>
                <w:sz w:val="18"/>
                <w:szCs w:val="18"/>
              </w:rPr>
              <w:t>50%</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sz w:val="18"/>
                <w:szCs w:val="18"/>
              </w:rPr>
            </w:pPr>
            <w:r w:rsidRPr="001A445F">
              <w:rPr>
                <w:rFonts w:ascii="Arial" w:hAnsi="Arial" w:cs="Arial"/>
                <w:sz w:val="18"/>
                <w:szCs w:val="18"/>
              </w:rPr>
              <w:t>25%</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sz w:val="18"/>
                <w:szCs w:val="18"/>
              </w:rPr>
            </w:pPr>
            <w:r w:rsidRPr="001A445F">
              <w:rPr>
                <w:rFonts w:ascii="Arial" w:hAnsi="Arial" w:cs="Arial"/>
                <w:sz w:val="18"/>
                <w:szCs w:val="18"/>
              </w:rPr>
              <w:t>25%</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sz w:val="18"/>
                <w:szCs w:val="18"/>
              </w:rPr>
            </w:pPr>
            <w:r w:rsidRPr="001A445F">
              <w:rPr>
                <w:rFonts w:ascii="Arial" w:hAnsi="Arial" w:cs="Arial"/>
                <w:sz w:val="18"/>
                <w:szCs w:val="18"/>
              </w:rPr>
              <w:t>80%</w:t>
            </w:r>
          </w:p>
        </w:tc>
        <w:tc>
          <w:tcPr>
            <w:tcW w:w="2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4B09" w:rsidRPr="001A445F" w:rsidRDefault="00CE4B09" w:rsidP="00923C84">
            <w:pPr>
              <w:pStyle w:val="aa"/>
              <w:jc w:val="center"/>
              <w:rPr>
                <w:rFonts w:ascii="Arial" w:hAnsi="Arial" w:cs="Arial"/>
                <w:sz w:val="18"/>
                <w:szCs w:val="18"/>
              </w:rPr>
            </w:pPr>
            <w:r w:rsidRPr="001A445F">
              <w:rPr>
                <w:rFonts w:ascii="Arial" w:hAnsi="Arial" w:cs="Arial"/>
                <w:sz w:val="18"/>
                <w:szCs w:val="18"/>
              </w:rPr>
              <w:t>20%</w:t>
            </w:r>
          </w:p>
        </w:tc>
      </w:tr>
      <w:tr w:rsidR="00CE4B09" w:rsidRPr="00C32D8F" w:rsidTr="00923C84">
        <w:trPr>
          <w:jc w:val="center"/>
        </w:trPr>
        <w:tc>
          <w:tcPr>
            <w:tcW w:w="8442" w:type="dxa"/>
            <w:gridSpan w:val="5"/>
            <w:tcBorders>
              <w:top w:val="single" w:sz="4" w:space="0" w:color="auto"/>
              <w:left w:val="single" w:sz="4" w:space="0" w:color="auto"/>
              <w:bottom w:val="single" w:sz="4" w:space="0" w:color="auto"/>
              <w:right w:val="single" w:sz="4" w:space="0" w:color="auto"/>
            </w:tcBorders>
            <w:vAlign w:val="center"/>
          </w:tcPr>
          <w:p w:rsidR="00CE4B09" w:rsidRPr="001A445F" w:rsidRDefault="00CE4B09" w:rsidP="00923C84">
            <w:pPr>
              <w:pStyle w:val="aa"/>
              <w:rPr>
                <w:rFonts w:ascii="Arial" w:hAnsi="Arial" w:cs="Arial"/>
                <w:sz w:val="18"/>
                <w:szCs w:val="18"/>
              </w:rPr>
            </w:pPr>
            <w:r w:rsidRPr="001A445F">
              <w:rPr>
                <w:rFonts w:ascii="Arial" w:hAnsi="Arial" w:cs="Arial"/>
                <w:sz w:val="18"/>
                <w:szCs w:val="18"/>
              </w:rPr>
              <w:t xml:space="preserve">Note 1: The MCS and </w:t>
            </w:r>
            <w:r>
              <w:rPr>
                <w:rFonts w:ascii="Arial" w:hAnsi="Arial" w:cs="Arial"/>
                <w:sz w:val="18"/>
                <w:szCs w:val="18"/>
              </w:rPr>
              <w:t>rank</w:t>
            </w:r>
            <w:r w:rsidRPr="001A445F">
              <w:rPr>
                <w:rFonts w:ascii="Arial" w:hAnsi="Arial" w:cs="Arial"/>
                <w:sz w:val="18"/>
                <w:szCs w:val="18"/>
              </w:rPr>
              <w:t xml:space="preserve"> should follow the probability indicated in the table randomly per UE per TTI.</w:t>
            </w:r>
          </w:p>
          <w:p w:rsidR="00CE4B09" w:rsidRPr="001A445F" w:rsidRDefault="00CE4B09" w:rsidP="00923C84">
            <w:pPr>
              <w:pStyle w:val="aa"/>
              <w:rPr>
                <w:rFonts w:ascii="Arial" w:hAnsi="Arial" w:cs="Arial"/>
                <w:sz w:val="18"/>
                <w:szCs w:val="18"/>
              </w:rPr>
            </w:pPr>
            <w:r>
              <w:rPr>
                <w:rFonts w:ascii="Arial" w:hAnsi="Arial" w:cs="Arial"/>
                <w:sz w:val="18"/>
                <w:szCs w:val="18"/>
              </w:rPr>
              <w:t>Note 2: The probabilities</w:t>
            </w:r>
            <w:r w:rsidRPr="001A445F">
              <w:rPr>
                <w:rFonts w:ascii="Arial" w:hAnsi="Arial" w:cs="Arial"/>
                <w:sz w:val="18"/>
                <w:szCs w:val="18"/>
              </w:rPr>
              <w:t xml:space="preserve"> for MCS</w:t>
            </w:r>
            <w:r>
              <w:rPr>
                <w:rFonts w:ascii="Arial" w:hAnsi="Arial" w:cs="Arial"/>
                <w:sz w:val="18"/>
                <w:szCs w:val="18"/>
              </w:rPr>
              <w:t xml:space="preserve"> and rank configuration are</w:t>
            </w:r>
            <w:r w:rsidRPr="001A445F">
              <w:rPr>
                <w:rFonts w:ascii="Arial" w:hAnsi="Arial" w:cs="Arial"/>
                <w:sz w:val="18"/>
                <w:szCs w:val="18"/>
              </w:rPr>
              <w:t xml:space="preserve"> used for both 1</w:t>
            </w:r>
            <w:r w:rsidRPr="001A445F">
              <w:rPr>
                <w:rFonts w:ascii="Arial" w:hAnsi="Arial" w:cs="Arial"/>
                <w:sz w:val="18"/>
                <w:szCs w:val="18"/>
                <w:vertAlign w:val="superscript"/>
              </w:rPr>
              <w:t>st</w:t>
            </w:r>
            <w:r w:rsidRPr="001A445F">
              <w:rPr>
                <w:rFonts w:ascii="Arial" w:hAnsi="Arial" w:cs="Arial"/>
                <w:sz w:val="18"/>
                <w:szCs w:val="18"/>
              </w:rPr>
              <w:t xml:space="preserve"> and 2</w:t>
            </w:r>
            <w:r w:rsidRPr="001A445F">
              <w:rPr>
                <w:rFonts w:ascii="Arial" w:hAnsi="Arial" w:cs="Arial"/>
                <w:sz w:val="18"/>
                <w:szCs w:val="18"/>
                <w:vertAlign w:val="superscript"/>
              </w:rPr>
              <w:t>nd</w:t>
            </w:r>
            <w:r w:rsidRPr="001A445F">
              <w:rPr>
                <w:rFonts w:ascii="Arial" w:hAnsi="Arial" w:cs="Arial"/>
                <w:sz w:val="18"/>
                <w:szCs w:val="18"/>
              </w:rPr>
              <w:t xml:space="preserve"> interfering cells</w:t>
            </w:r>
            <w:r>
              <w:rPr>
                <w:rFonts w:ascii="Arial" w:hAnsi="Arial" w:cs="Arial"/>
                <w:sz w:val="18"/>
                <w:szCs w:val="18"/>
              </w:rPr>
              <w:t>. The</w:t>
            </w:r>
            <w:r w:rsidRPr="001A445F">
              <w:rPr>
                <w:rFonts w:ascii="Arial" w:hAnsi="Arial" w:cs="Arial"/>
                <w:sz w:val="18"/>
                <w:szCs w:val="18"/>
              </w:rPr>
              <w:t xml:space="preserve"> MCS</w:t>
            </w:r>
            <w:r>
              <w:rPr>
                <w:rFonts w:ascii="Arial" w:hAnsi="Arial" w:cs="Arial"/>
                <w:sz w:val="18"/>
                <w:szCs w:val="18"/>
              </w:rPr>
              <w:t xml:space="preserve"> and rank</w:t>
            </w:r>
            <w:r w:rsidRPr="001A445F">
              <w:rPr>
                <w:rFonts w:ascii="Arial" w:hAnsi="Arial" w:cs="Arial"/>
                <w:sz w:val="18"/>
                <w:szCs w:val="18"/>
              </w:rPr>
              <w:t xml:space="preserve"> configuration</w:t>
            </w:r>
            <w:r>
              <w:rPr>
                <w:rFonts w:ascii="Arial" w:hAnsi="Arial" w:cs="Arial"/>
                <w:sz w:val="18"/>
                <w:szCs w:val="18"/>
              </w:rPr>
              <w:t>s</w:t>
            </w:r>
            <w:r w:rsidRPr="001A445F">
              <w:rPr>
                <w:rFonts w:ascii="Arial" w:hAnsi="Arial" w:cs="Arial"/>
                <w:sz w:val="18"/>
                <w:szCs w:val="18"/>
              </w:rPr>
              <w:t xml:space="preserve"> </w:t>
            </w:r>
            <w:r>
              <w:rPr>
                <w:rFonts w:ascii="Arial" w:hAnsi="Arial" w:cs="Arial"/>
                <w:sz w:val="18"/>
                <w:szCs w:val="18"/>
              </w:rPr>
              <w:t>are</w:t>
            </w:r>
            <w:r w:rsidRPr="001A445F">
              <w:rPr>
                <w:rFonts w:ascii="Arial" w:hAnsi="Arial" w:cs="Arial"/>
                <w:sz w:val="18"/>
                <w:szCs w:val="18"/>
              </w:rPr>
              <w:t xml:space="preserve"> independent for each interfering cell.</w:t>
            </w:r>
          </w:p>
        </w:tc>
      </w:tr>
    </w:tbl>
    <w:p w:rsidR="00CE4B09" w:rsidRPr="00CE4B09" w:rsidRDefault="00CE4B09" w:rsidP="00FA4BF7">
      <w:pPr>
        <w:spacing w:beforeLines="50" w:afterLines="50"/>
        <w:jc w:val="both"/>
        <w:rPr>
          <w:rFonts w:ascii="Calibri" w:eastAsiaTheme="minorEastAsia" w:hAnsi="Calibri" w:cs="Arial"/>
          <w:lang w:eastAsia="zh-CN"/>
        </w:rPr>
      </w:pPr>
    </w:p>
    <w:p w:rsidR="00F87FBD" w:rsidRPr="00993B9D" w:rsidRDefault="00F87FBD" w:rsidP="00F87FBD">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Simulation Results</w:t>
      </w:r>
    </w:p>
    <w:p w:rsidR="00CE4B09" w:rsidRDefault="00A37A44" w:rsidP="00FA4BF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Following f</w:t>
      </w:r>
      <w:r w:rsidR="00AC6366">
        <w:rPr>
          <w:rFonts w:ascii="Calibri" w:eastAsiaTheme="minorEastAsia" w:hAnsi="Calibri" w:cs="Arial" w:hint="eastAsia"/>
          <w:lang w:val="en-US" w:eastAsia="zh-CN"/>
        </w:rPr>
        <w:t>igure</w:t>
      </w:r>
      <w:r>
        <w:rPr>
          <w:rFonts w:ascii="Calibri" w:eastAsiaTheme="minorEastAsia" w:hAnsi="Calibri" w:cs="Arial" w:hint="eastAsia"/>
          <w:lang w:val="en-US" w:eastAsia="zh-CN"/>
        </w:rPr>
        <w:t>s</w:t>
      </w:r>
      <w:r w:rsidR="00AC6366">
        <w:rPr>
          <w:rFonts w:ascii="Calibri" w:eastAsiaTheme="minorEastAsia" w:hAnsi="Calibri" w:cs="Arial" w:hint="eastAsia"/>
          <w:lang w:val="en-US" w:eastAsia="zh-CN"/>
        </w:rPr>
        <w:t xml:space="preserve"> </w:t>
      </w:r>
      <w:r w:rsidR="006A2AD9">
        <w:rPr>
          <w:rFonts w:ascii="Calibri" w:eastAsiaTheme="minorEastAsia" w:hAnsi="Calibri" w:cs="Arial" w:hint="eastAsia"/>
          <w:lang w:val="en-US" w:eastAsia="zh-CN"/>
        </w:rPr>
        <w:t xml:space="preserve">show the simulation results </w:t>
      </w:r>
      <w:r>
        <w:rPr>
          <w:rFonts w:ascii="Calibri" w:eastAsiaTheme="minorEastAsia" w:hAnsi="Calibri" w:cs="Arial" w:hint="eastAsia"/>
          <w:lang w:val="en-US" w:eastAsia="zh-CN"/>
        </w:rPr>
        <w:t>for test cases indicated above,</w:t>
      </w:r>
      <w:r w:rsidR="00AC6366">
        <w:rPr>
          <w:rFonts w:ascii="Calibri" w:eastAsiaTheme="minorEastAsia" w:hAnsi="Calibri" w:cs="Arial" w:hint="eastAsia"/>
          <w:lang w:val="en-US" w:eastAsia="zh-CN"/>
        </w:rPr>
        <w:t xml:space="preserve"> correspondingly</w:t>
      </w:r>
      <w:r w:rsidR="006A2AD9">
        <w:rPr>
          <w:rFonts w:ascii="Calibri" w:eastAsiaTheme="minorEastAsia" w:hAnsi="Calibri" w:cs="Arial" w:hint="eastAsia"/>
          <w:lang w:val="en-US" w:eastAsia="zh-CN"/>
        </w:rPr>
        <w:t>.</w:t>
      </w:r>
    </w:p>
    <w:p w:rsidR="00CE4B09" w:rsidRDefault="00923C84" w:rsidP="00FA4BF7">
      <w:pPr>
        <w:spacing w:afterLines="50"/>
        <w:jc w:val="center"/>
        <w:rPr>
          <w:rFonts w:ascii="Calibri" w:eastAsiaTheme="minorEastAsia" w:hAnsi="Calibri" w:cs="Arial"/>
          <w:b/>
          <w:lang w:val="en-US" w:eastAsia="zh-CN"/>
        </w:rPr>
      </w:pPr>
      <w:r>
        <w:rPr>
          <w:rFonts w:ascii="Calibri" w:eastAsiaTheme="minorEastAsia" w:hAnsi="Calibri" w:cs="Arial"/>
          <w:b/>
          <w:noProof/>
          <w:lang w:val="en-US" w:eastAsia="zh-CN"/>
        </w:rPr>
        <w:lastRenderedPageBreak/>
        <w:drawing>
          <wp:inline distT="0" distB="0" distL="0" distR="0">
            <wp:extent cx="6107430" cy="2566035"/>
            <wp:effectExtent l="0" t="0" r="0" b="0"/>
            <wp:docPr id="1" name="Picture 1" descr="C:\Users\Djin\Documents\Python Scripts\RAN4_0814\TM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jin\Documents\Python Scripts\RAN4_0814\TM222.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7430" cy="2566035"/>
                    </a:xfrm>
                    <a:prstGeom prst="rect">
                      <a:avLst/>
                    </a:prstGeom>
                    <a:noFill/>
                    <a:ln>
                      <a:noFill/>
                    </a:ln>
                  </pic:spPr>
                </pic:pic>
              </a:graphicData>
            </a:graphic>
          </wp:inline>
        </w:drawing>
      </w:r>
    </w:p>
    <w:p w:rsidR="00CE4B09" w:rsidRDefault="00CE4B09" w:rsidP="00FA4BF7">
      <w:pPr>
        <w:spacing w:afterLines="50"/>
        <w:jc w:val="center"/>
        <w:rPr>
          <w:rFonts w:ascii="Calibri" w:eastAsiaTheme="minorEastAsia" w:hAnsi="Calibri" w:cs="Arial"/>
          <w:b/>
          <w:lang w:val="en-US" w:eastAsia="zh-CN"/>
        </w:rPr>
      </w:pPr>
      <w:r w:rsidRPr="006A2AD9">
        <w:rPr>
          <w:rFonts w:ascii="Calibri" w:eastAsiaTheme="minorEastAsia" w:hAnsi="Calibri" w:cs="Arial" w:hint="eastAsia"/>
          <w:b/>
          <w:lang w:val="en-US" w:eastAsia="zh-CN"/>
        </w:rPr>
        <w:t>Figure 1: Simulation Resul</w:t>
      </w:r>
      <w:r>
        <w:rPr>
          <w:rFonts w:ascii="Calibri" w:eastAsiaTheme="minorEastAsia" w:hAnsi="Calibri" w:cs="Arial" w:hint="eastAsia"/>
          <w:b/>
          <w:lang w:val="en-US" w:eastAsia="zh-CN"/>
        </w:rPr>
        <w:t>ts of Case 1</w:t>
      </w:r>
    </w:p>
    <w:p w:rsidR="006902F8" w:rsidRDefault="006902F8" w:rsidP="00FA4BF7">
      <w:pPr>
        <w:spacing w:afterLines="50"/>
        <w:jc w:val="center"/>
        <w:rPr>
          <w:rFonts w:ascii="Calibri" w:eastAsiaTheme="minorEastAsia" w:hAnsi="Calibri" w:cs="Arial"/>
          <w:b/>
          <w:lang w:val="en-US" w:eastAsia="zh-CN"/>
        </w:rPr>
      </w:pPr>
    </w:p>
    <w:p w:rsidR="00923C84" w:rsidRDefault="00923C84" w:rsidP="00FA4BF7">
      <w:pPr>
        <w:spacing w:afterLines="50"/>
        <w:jc w:val="center"/>
        <w:rPr>
          <w:rFonts w:ascii="Calibri" w:eastAsiaTheme="minorEastAsia" w:hAnsi="Calibri" w:cs="Arial"/>
          <w:b/>
          <w:lang w:val="en-US" w:eastAsia="zh-CN"/>
        </w:rPr>
      </w:pPr>
    </w:p>
    <w:p w:rsidR="00923C84" w:rsidRDefault="00923C84" w:rsidP="00FA4BF7">
      <w:pPr>
        <w:spacing w:afterLines="50"/>
        <w:jc w:val="center"/>
        <w:rPr>
          <w:rFonts w:ascii="Calibri" w:eastAsiaTheme="minorEastAsia" w:hAnsi="Calibri" w:cs="Arial"/>
          <w:b/>
          <w:lang w:val="en-US" w:eastAsia="zh-CN"/>
        </w:rPr>
      </w:pPr>
    </w:p>
    <w:p w:rsidR="00CE4B09" w:rsidRDefault="000A58A9" w:rsidP="00FA4BF7">
      <w:pPr>
        <w:spacing w:afterLines="50"/>
        <w:jc w:val="center"/>
        <w:rPr>
          <w:rFonts w:ascii="Calibri" w:eastAsiaTheme="minorEastAsia" w:hAnsi="Calibri" w:cs="Arial"/>
          <w:b/>
          <w:lang w:val="en-US" w:eastAsia="zh-CN"/>
        </w:rPr>
      </w:pPr>
      <w:r>
        <w:rPr>
          <w:rFonts w:ascii="Calibri" w:eastAsiaTheme="minorEastAsia" w:hAnsi="Calibri" w:cs="Arial"/>
          <w:b/>
          <w:noProof/>
          <w:lang w:val="en-US" w:eastAsia="zh-CN"/>
        </w:rPr>
        <w:drawing>
          <wp:inline distT="0" distB="0" distL="0" distR="0">
            <wp:extent cx="6107430" cy="2538730"/>
            <wp:effectExtent l="0" t="0" r="0" b="0"/>
            <wp:docPr id="15" name="Picture 15" descr="C:\Users\Djin\Documents\Python Scripts\RAN4_0814\TM299_n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Djin\Documents\Python Scripts\RAN4_0814\TM299_nc.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7430" cy="2538730"/>
                    </a:xfrm>
                    <a:prstGeom prst="rect">
                      <a:avLst/>
                    </a:prstGeom>
                    <a:noFill/>
                    <a:ln>
                      <a:noFill/>
                    </a:ln>
                  </pic:spPr>
                </pic:pic>
              </a:graphicData>
            </a:graphic>
          </wp:inline>
        </w:drawing>
      </w:r>
    </w:p>
    <w:p w:rsidR="00CE4B09" w:rsidRDefault="00CE4B09" w:rsidP="00FA4BF7">
      <w:pPr>
        <w:spacing w:afterLines="50"/>
        <w:jc w:val="center"/>
        <w:rPr>
          <w:rFonts w:ascii="Calibri" w:eastAsiaTheme="minorEastAsia" w:hAnsi="Calibri" w:cs="Arial"/>
          <w:b/>
          <w:lang w:val="en-US" w:eastAsia="zh-CN"/>
        </w:rPr>
      </w:pPr>
      <w:r w:rsidRPr="006A2AD9">
        <w:rPr>
          <w:rFonts w:ascii="Calibri" w:eastAsiaTheme="minorEastAsia" w:hAnsi="Calibri" w:cs="Arial" w:hint="eastAsia"/>
          <w:b/>
          <w:lang w:val="en-US" w:eastAsia="zh-CN"/>
        </w:rPr>
        <w:t>Figure</w:t>
      </w:r>
      <w:r>
        <w:rPr>
          <w:rFonts w:ascii="Calibri" w:eastAsiaTheme="minorEastAsia" w:hAnsi="Calibri" w:cs="Arial" w:hint="eastAsia"/>
          <w:b/>
          <w:lang w:val="en-US" w:eastAsia="zh-CN"/>
        </w:rPr>
        <w:t xml:space="preserve"> 2</w:t>
      </w:r>
      <w:r w:rsidRPr="006A2AD9">
        <w:rPr>
          <w:rFonts w:ascii="Calibri" w:eastAsiaTheme="minorEastAsia" w:hAnsi="Calibri" w:cs="Arial" w:hint="eastAsia"/>
          <w:b/>
          <w:lang w:val="en-US" w:eastAsia="zh-CN"/>
        </w:rPr>
        <w:t>: Simulation Resul</w:t>
      </w:r>
      <w:r w:rsidR="006902F8">
        <w:rPr>
          <w:rFonts w:ascii="Calibri" w:eastAsiaTheme="minorEastAsia" w:hAnsi="Calibri" w:cs="Arial" w:hint="eastAsia"/>
          <w:b/>
          <w:lang w:val="en-US" w:eastAsia="zh-CN"/>
        </w:rPr>
        <w:t>ts of Case 2</w:t>
      </w:r>
    </w:p>
    <w:p w:rsidR="00CE4B09" w:rsidRDefault="00CE4B09" w:rsidP="00FA4BF7">
      <w:pPr>
        <w:spacing w:afterLines="50"/>
        <w:jc w:val="center"/>
        <w:rPr>
          <w:rFonts w:ascii="Calibri" w:eastAsiaTheme="minorEastAsia" w:hAnsi="Calibri" w:cs="Arial"/>
          <w:b/>
          <w:lang w:val="en-US" w:eastAsia="zh-CN"/>
        </w:rPr>
      </w:pPr>
    </w:p>
    <w:p w:rsidR="00CE4B09" w:rsidRDefault="00923C84" w:rsidP="00FA4BF7">
      <w:pPr>
        <w:spacing w:afterLines="50"/>
        <w:jc w:val="center"/>
        <w:rPr>
          <w:rFonts w:ascii="Calibri" w:eastAsiaTheme="minorEastAsia" w:hAnsi="Calibri" w:cs="Arial"/>
          <w:b/>
          <w:lang w:val="en-US" w:eastAsia="zh-CN"/>
        </w:rPr>
      </w:pPr>
      <w:r>
        <w:rPr>
          <w:rFonts w:ascii="Calibri" w:eastAsiaTheme="minorEastAsia" w:hAnsi="Calibri" w:cs="Arial" w:hint="eastAsia"/>
          <w:b/>
          <w:noProof/>
          <w:lang w:val="en-US" w:eastAsia="zh-CN"/>
        </w:rPr>
        <w:lastRenderedPageBreak/>
        <w:drawing>
          <wp:inline distT="0" distB="0" distL="0" distR="0">
            <wp:extent cx="6107430" cy="2566035"/>
            <wp:effectExtent l="0" t="0" r="0" b="0"/>
            <wp:docPr id="3" name="Picture 3" descr="C:\Users\Djin\Documents\Python Scripts\RAN4_0814\TM4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jin\Documents\Python Scripts\RAN4_0814\TM444.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7430" cy="2566035"/>
                    </a:xfrm>
                    <a:prstGeom prst="rect">
                      <a:avLst/>
                    </a:prstGeom>
                    <a:noFill/>
                    <a:ln>
                      <a:noFill/>
                    </a:ln>
                  </pic:spPr>
                </pic:pic>
              </a:graphicData>
            </a:graphic>
          </wp:inline>
        </w:drawing>
      </w:r>
    </w:p>
    <w:p w:rsidR="00CE4B09" w:rsidRDefault="00CE4B09" w:rsidP="00FA4BF7">
      <w:pPr>
        <w:spacing w:afterLines="50"/>
        <w:jc w:val="center"/>
        <w:rPr>
          <w:rFonts w:ascii="Calibri" w:eastAsiaTheme="minorEastAsia" w:hAnsi="Calibri" w:cs="Arial"/>
          <w:b/>
          <w:lang w:val="en-US" w:eastAsia="zh-CN"/>
        </w:rPr>
      </w:pPr>
      <w:r w:rsidRPr="006A2AD9">
        <w:rPr>
          <w:rFonts w:ascii="Calibri" w:eastAsiaTheme="minorEastAsia" w:hAnsi="Calibri" w:cs="Arial" w:hint="eastAsia"/>
          <w:b/>
          <w:lang w:val="en-US" w:eastAsia="zh-CN"/>
        </w:rPr>
        <w:t xml:space="preserve">Figure </w:t>
      </w:r>
      <w:r>
        <w:rPr>
          <w:rFonts w:ascii="Calibri" w:eastAsiaTheme="minorEastAsia" w:hAnsi="Calibri" w:cs="Arial" w:hint="eastAsia"/>
          <w:b/>
          <w:lang w:val="en-US" w:eastAsia="zh-CN"/>
        </w:rPr>
        <w:t>3</w:t>
      </w:r>
      <w:r w:rsidRPr="006A2AD9">
        <w:rPr>
          <w:rFonts w:ascii="Calibri" w:eastAsiaTheme="minorEastAsia" w:hAnsi="Calibri" w:cs="Arial" w:hint="eastAsia"/>
          <w:b/>
          <w:lang w:val="en-US" w:eastAsia="zh-CN"/>
        </w:rPr>
        <w:t>: Simulation Resul</w:t>
      </w:r>
      <w:r w:rsidR="006902F8">
        <w:rPr>
          <w:rFonts w:ascii="Calibri" w:eastAsiaTheme="minorEastAsia" w:hAnsi="Calibri" w:cs="Arial" w:hint="eastAsia"/>
          <w:b/>
          <w:lang w:val="en-US" w:eastAsia="zh-CN"/>
        </w:rPr>
        <w:t>ts of Case 3</w:t>
      </w:r>
    </w:p>
    <w:p w:rsidR="00923C84" w:rsidRDefault="00923C84" w:rsidP="00FA4BF7">
      <w:pPr>
        <w:spacing w:afterLines="50"/>
        <w:jc w:val="center"/>
        <w:rPr>
          <w:rFonts w:ascii="Calibri" w:eastAsiaTheme="minorEastAsia" w:hAnsi="Calibri" w:cs="Arial"/>
          <w:b/>
          <w:lang w:val="en-US" w:eastAsia="zh-CN"/>
        </w:rPr>
      </w:pPr>
    </w:p>
    <w:p w:rsidR="00A37A44" w:rsidRDefault="00A37A44" w:rsidP="00FA4BF7">
      <w:pPr>
        <w:spacing w:afterLines="50"/>
        <w:jc w:val="center"/>
        <w:rPr>
          <w:rFonts w:ascii="Calibri" w:eastAsiaTheme="minorEastAsia" w:hAnsi="Calibri" w:cs="Arial"/>
          <w:b/>
          <w:lang w:val="en-US" w:eastAsia="zh-CN"/>
        </w:rPr>
      </w:pPr>
    </w:p>
    <w:p w:rsidR="00A37A44" w:rsidRDefault="00A37A44" w:rsidP="00FA4BF7">
      <w:pPr>
        <w:spacing w:afterLines="50"/>
        <w:jc w:val="center"/>
        <w:rPr>
          <w:rFonts w:ascii="Calibri" w:eastAsiaTheme="minorEastAsia" w:hAnsi="Calibri" w:cs="Arial"/>
          <w:b/>
          <w:lang w:val="en-US" w:eastAsia="zh-CN"/>
        </w:rPr>
      </w:pPr>
    </w:p>
    <w:p w:rsidR="00A37A44" w:rsidRDefault="00A37A44" w:rsidP="00FA4BF7">
      <w:pPr>
        <w:spacing w:afterLines="50"/>
        <w:jc w:val="center"/>
        <w:rPr>
          <w:rFonts w:ascii="Calibri" w:eastAsiaTheme="minorEastAsia" w:hAnsi="Calibri" w:cs="Arial"/>
          <w:b/>
          <w:lang w:val="en-US" w:eastAsia="zh-CN"/>
        </w:rPr>
      </w:pPr>
    </w:p>
    <w:p w:rsidR="00CE4B09" w:rsidRDefault="000A58A9" w:rsidP="00FA4BF7">
      <w:pPr>
        <w:spacing w:afterLines="50"/>
        <w:jc w:val="center"/>
        <w:rPr>
          <w:rFonts w:ascii="Calibri" w:eastAsiaTheme="minorEastAsia" w:hAnsi="Calibri" w:cs="Arial"/>
          <w:b/>
          <w:lang w:val="en-US" w:eastAsia="zh-CN"/>
        </w:rPr>
      </w:pPr>
      <w:r>
        <w:rPr>
          <w:rFonts w:ascii="Calibri" w:eastAsiaTheme="minorEastAsia" w:hAnsi="Calibri" w:cs="Arial" w:hint="eastAsia"/>
          <w:b/>
          <w:noProof/>
          <w:lang w:val="en-US" w:eastAsia="zh-CN"/>
        </w:rPr>
        <w:drawing>
          <wp:inline distT="0" distB="0" distL="0" distR="0">
            <wp:extent cx="6107430" cy="2538730"/>
            <wp:effectExtent l="0" t="0" r="0" b="0"/>
            <wp:docPr id="14" name="Picture 14" descr="C:\Users\Djin\Documents\Python Scripts\RAN4_0814\TM444_n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jin\Documents\Python Scripts\RAN4_0814\TM444_nc.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7430" cy="2538730"/>
                    </a:xfrm>
                    <a:prstGeom prst="rect">
                      <a:avLst/>
                    </a:prstGeom>
                    <a:noFill/>
                    <a:ln>
                      <a:noFill/>
                    </a:ln>
                  </pic:spPr>
                </pic:pic>
              </a:graphicData>
            </a:graphic>
          </wp:inline>
        </w:drawing>
      </w:r>
    </w:p>
    <w:p w:rsidR="00CE4B09" w:rsidRDefault="00CE4B09" w:rsidP="00FA4BF7">
      <w:pPr>
        <w:spacing w:afterLines="50"/>
        <w:jc w:val="center"/>
        <w:rPr>
          <w:rFonts w:ascii="Calibri" w:eastAsiaTheme="minorEastAsia" w:hAnsi="Calibri" w:cs="Arial"/>
          <w:b/>
          <w:lang w:val="en-US" w:eastAsia="zh-CN"/>
        </w:rPr>
      </w:pPr>
      <w:r w:rsidRPr="006A2AD9">
        <w:rPr>
          <w:rFonts w:ascii="Calibri" w:eastAsiaTheme="minorEastAsia" w:hAnsi="Calibri" w:cs="Arial" w:hint="eastAsia"/>
          <w:b/>
          <w:lang w:val="en-US" w:eastAsia="zh-CN"/>
        </w:rPr>
        <w:t xml:space="preserve">Figure </w:t>
      </w:r>
      <w:r>
        <w:rPr>
          <w:rFonts w:ascii="Calibri" w:eastAsiaTheme="minorEastAsia" w:hAnsi="Calibri" w:cs="Arial" w:hint="eastAsia"/>
          <w:b/>
          <w:lang w:val="en-US" w:eastAsia="zh-CN"/>
        </w:rPr>
        <w:t>4</w:t>
      </w:r>
      <w:r w:rsidRPr="006A2AD9">
        <w:rPr>
          <w:rFonts w:ascii="Calibri" w:eastAsiaTheme="minorEastAsia" w:hAnsi="Calibri" w:cs="Arial" w:hint="eastAsia"/>
          <w:b/>
          <w:lang w:val="en-US" w:eastAsia="zh-CN"/>
        </w:rPr>
        <w:t>: Simulation Resul</w:t>
      </w:r>
      <w:r w:rsidR="006902F8">
        <w:rPr>
          <w:rFonts w:ascii="Calibri" w:eastAsiaTheme="minorEastAsia" w:hAnsi="Calibri" w:cs="Arial" w:hint="eastAsia"/>
          <w:b/>
          <w:lang w:val="en-US" w:eastAsia="zh-CN"/>
        </w:rPr>
        <w:t>ts of Case 4</w:t>
      </w:r>
    </w:p>
    <w:p w:rsidR="006902F8" w:rsidRDefault="006902F8">
      <w:pPr>
        <w:spacing w:after="0"/>
        <w:rPr>
          <w:rFonts w:ascii="Calibri" w:eastAsiaTheme="minorEastAsia" w:hAnsi="Calibri" w:cs="Arial"/>
          <w:lang w:val="en-US" w:eastAsia="zh-CN"/>
        </w:rPr>
      </w:pPr>
      <w:r>
        <w:rPr>
          <w:rFonts w:ascii="Calibri" w:eastAsiaTheme="minorEastAsia" w:hAnsi="Calibri" w:cs="Arial"/>
          <w:lang w:val="en-US" w:eastAsia="zh-CN"/>
        </w:rPr>
        <w:br w:type="page"/>
      </w:r>
    </w:p>
    <w:p w:rsidR="00AC6366" w:rsidRPr="00AC6366" w:rsidRDefault="00AC6366" w:rsidP="00FA4BF7">
      <w:pPr>
        <w:spacing w:afterLines="50"/>
        <w:jc w:val="both"/>
        <w:rPr>
          <w:rFonts w:ascii="Calibri" w:eastAsiaTheme="minorEastAsia" w:hAnsi="Calibri" w:cs="Arial"/>
          <w:lang w:val="en-US" w:eastAsia="zh-CN"/>
        </w:rPr>
      </w:pPr>
    </w:p>
    <w:p w:rsidR="002B27D8" w:rsidRDefault="002B27D8" w:rsidP="00FA4BF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Table </w:t>
      </w:r>
      <w:r w:rsidR="00FC0DCE">
        <w:rPr>
          <w:rFonts w:ascii="Calibri" w:eastAsiaTheme="minorEastAsia" w:hAnsi="Calibri" w:cs="Arial" w:hint="eastAsia"/>
          <w:lang w:val="en-US" w:eastAsia="zh-CN"/>
        </w:rPr>
        <w:t>6</w:t>
      </w:r>
      <w:r w:rsidR="00AB22F2">
        <w:rPr>
          <w:rFonts w:ascii="Calibri" w:eastAsiaTheme="minorEastAsia" w:hAnsi="Calibri" w:cs="Arial" w:hint="eastAsia"/>
          <w:lang w:val="en-US" w:eastAsia="zh-CN"/>
        </w:rPr>
        <w:t xml:space="preserve"> </w:t>
      </w:r>
      <w:r w:rsidR="0074266D">
        <w:rPr>
          <w:rFonts w:ascii="Calibri" w:eastAsiaTheme="minorEastAsia" w:hAnsi="Calibri" w:cs="Arial" w:hint="eastAsia"/>
          <w:lang w:val="en-US" w:eastAsia="zh-CN"/>
        </w:rPr>
        <w:t xml:space="preserve">and Table 7 </w:t>
      </w:r>
      <w:r>
        <w:rPr>
          <w:rFonts w:ascii="Calibri" w:eastAsiaTheme="minorEastAsia" w:hAnsi="Calibri" w:cs="Arial" w:hint="eastAsia"/>
          <w:lang w:val="en-US" w:eastAsia="zh-CN"/>
        </w:rPr>
        <w:t>summarized the required SNR @</w:t>
      </w:r>
      <w:r w:rsidR="00606A8D">
        <w:rPr>
          <w:rFonts w:ascii="Calibri" w:eastAsiaTheme="minorEastAsia" w:hAnsi="Calibri" w:cs="Arial" w:hint="eastAsia"/>
          <w:lang w:val="en-US" w:eastAsia="zh-CN"/>
        </w:rPr>
        <w:t xml:space="preserve"> 85%</w:t>
      </w:r>
      <w:r w:rsidR="0074266D">
        <w:rPr>
          <w:rFonts w:ascii="Calibri" w:eastAsiaTheme="minorEastAsia" w:hAnsi="Calibri" w:cs="Arial" w:hint="eastAsia"/>
          <w:lang w:val="en-US" w:eastAsia="zh-CN"/>
        </w:rPr>
        <w:t xml:space="preserve"> and @70%</w:t>
      </w:r>
      <w:r w:rsidR="00606A8D">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throughput.</w:t>
      </w:r>
      <w:r w:rsidR="006A2AD9">
        <w:rPr>
          <w:rFonts w:ascii="Calibri" w:eastAsiaTheme="minorEastAsia" w:hAnsi="Calibri" w:cs="Arial" w:hint="eastAsia"/>
          <w:lang w:val="en-US" w:eastAsia="zh-CN"/>
        </w:rPr>
        <w:t xml:space="preserve"> </w:t>
      </w:r>
    </w:p>
    <w:p w:rsidR="002B27D8" w:rsidRPr="002B27D8" w:rsidRDefault="002B27D8" w:rsidP="00FA4BF7">
      <w:pPr>
        <w:spacing w:beforeLines="50" w:afterLines="50"/>
        <w:ind w:left="510"/>
        <w:jc w:val="center"/>
        <w:rPr>
          <w:rFonts w:ascii="Calibri" w:eastAsiaTheme="minorEastAsia" w:hAnsi="Calibri" w:cs="Arial"/>
          <w:b/>
          <w:lang w:val="en-US" w:eastAsia="zh-CN"/>
        </w:rPr>
      </w:pPr>
      <w:r w:rsidRPr="002B27D8">
        <w:rPr>
          <w:rFonts w:ascii="Calibri" w:eastAsia="宋体" w:hAnsi="Calibri" w:cs="Arial" w:hint="eastAsia"/>
          <w:b/>
          <w:lang w:val="en-US" w:eastAsia="zh-CN"/>
        </w:rPr>
        <w:t xml:space="preserve">Table </w:t>
      </w:r>
      <w:r w:rsidR="00FC0DCE">
        <w:rPr>
          <w:rFonts w:ascii="Calibri" w:eastAsiaTheme="minorEastAsia" w:hAnsi="Calibri" w:cs="Arial" w:hint="eastAsia"/>
          <w:b/>
          <w:lang w:val="en-US" w:eastAsia="zh-CN"/>
        </w:rPr>
        <w:t>6</w:t>
      </w:r>
      <w:r w:rsidRPr="002B27D8">
        <w:rPr>
          <w:rFonts w:ascii="Calibri" w:eastAsia="宋体" w:hAnsi="Calibri" w:cs="Arial" w:hint="eastAsia"/>
          <w:b/>
          <w:lang w:val="en-US" w:eastAsia="zh-CN"/>
        </w:rPr>
        <w:t xml:space="preserve">: </w:t>
      </w:r>
      <w:r>
        <w:rPr>
          <w:rFonts w:ascii="Calibri" w:eastAsiaTheme="minorEastAsia" w:hAnsi="Calibri" w:cs="Arial" w:hint="eastAsia"/>
          <w:b/>
          <w:lang w:val="en-US" w:eastAsia="zh-CN"/>
        </w:rPr>
        <w:t>Required S</w:t>
      </w:r>
      <w:r w:rsidR="00F86403">
        <w:rPr>
          <w:rFonts w:ascii="Calibri" w:eastAsiaTheme="minorEastAsia" w:hAnsi="Calibri" w:cs="Arial" w:hint="eastAsia"/>
          <w:b/>
          <w:lang w:val="en-US" w:eastAsia="zh-CN"/>
        </w:rPr>
        <w:t>I</w:t>
      </w:r>
      <w:r>
        <w:rPr>
          <w:rFonts w:ascii="Calibri" w:eastAsiaTheme="minorEastAsia" w:hAnsi="Calibri" w:cs="Arial" w:hint="eastAsia"/>
          <w:b/>
          <w:lang w:val="en-US" w:eastAsia="zh-CN"/>
        </w:rPr>
        <w:t>NR @</w:t>
      </w:r>
      <w:r w:rsidR="000E22C8">
        <w:rPr>
          <w:rFonts w:ascii="Calibri" w:eastAsiaTheme="minorEastAsia" w:hAnsi="Calibri" w:cs="Arial" w:hint="eastAsia"/>
          <w:b/>
          <w:lang w:val="en-US" w:eastAsia="zh-CN"/>
        </w:rPr>
        <w:t>85</w:t>
      </w:r>
      <w:r>
        <w:rPr>
          <w:rFonts w:ascii="Calibri" w:eastAsiaTheme="minorEastAsia" w:hAnsi="Calibri" w:cs="Arial" w:hint="eastAsia"/>
          <w:b/>
          <w:lang w:val="en-US" w:eastAsia="zh-CN"/>
        </w:rPr>
        <w:t>%</w:t>
      </w:r>
      <w:r w:rsidR="00281B1B">
        <w:rPr>
          <w:rFonts w:ascii="Calibri" w:eastAsiaTheme="minorEastAsia" w:hAnsi="Calibri" w:cs="Arial" w:hint="eastAsia"/>
          <w:b/>
          <w:lang w:val="en-US" w:eastAsia="zh-CN"/>
        </w:rPr>
        <w:t xml:space="preserve"> </w:t>
      </w:r>
      <w:r>
        <w:rPr>
          <w:rFonts w:ascii="Calibri" w:eastAsiaTheme="minorEastAsia" w:hAnsi="Calibri" w:cs="Arial" w:hint="eastAsia"/>
          <w:b/>
          <w:lang w:val="en-US" w:eastAsia="zh-CN"/>
        </w:rPr>
        <w:t>throughput</w:t>
      </w:r>
    </w:p>
    <w:tbl>
      <w:tblPr>
        <w:tblW w:w="7939" w:type="dxa"/>
        <w:jc w:val="center"/>
        <w:tblInd w:w="93" w:type="dxa"/>
        <w:tblLook w:val="04A0"/>
      </w:tblPr>
      <w:tblGrid>
        <w:gridCol w:w="1080"/>
        <w:gridCol w:w="1436"/>
        <w:gridCol w:w="1080"/>
        <w:gridCol w:w="1080"/>
        <w:gridCol w:w="1103"/>
        <w:gridCol w:w="1080"/>
        <w:gridCol w:w="1080"/>
      </w:tblGrid>
      <w:tr w:rsidR="000A58A9" w:rsidRPr="000A58A9" w:rsidTr="00E702E8">
        <w:trPr>
          <w:trHeight w:val="285"/>
          <w:jc w:val="center"/>
        </w:trPr>
        <w:tc>
          <w:tcPr>
            <w:tcW w:w="1080" w:type="dxa"/>
            <w:tcBorders>
              <w:top w:val="single" w:sz="8" w:space="0" w:color="3F3F3F"/>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Test Case #</w:t>
            </w:r>
          </w:p>
        </w:tc>
        <w:tc>
          <w:tcPr>
            <w:tcW w:w="1436" w:type="dxa"/>
            <w:tcBorders>
              <w:top w:val="single" w:sz="8" w:space="0" w:color="3F3F3F"/>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TM</w:t>
            </w:r>
          </w:p>
        </w:tc>
        <w:tc>
          <w:tcPr>
            <w:tcW w:w="1080" w:type="dxa"/>
            <w:tcBorders>
              <w:top w:val="single" w:sz="8" w:space="0" w:color="3F3F3F"/>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INR</w:t>
            </w:r>
          </w:p>
        </w:tc>
        <w:tc>
          <w:tcPr>
            <w:tcW w:w="1080" w:type="dxa"/>
            <w:tcBorders>
              <w:top w:val="single" w:sz="8" w:space="0" w:color="3F3F3F"/>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MCS</w:t>
            </w:r>
          </w:p>
        </w:tc>
        <w:tc>
          <w:tcPr>
            <w:tcW w:w="1103" w:type="dxa"/>
            <w:tcBorders>
              <w:top w:val="single" w:sz="8" w:space="0" w:color="3F3F3F"/>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MMSE-IRC</w:t>
            </w:r>
          </w:p>
        </w:tc>
        <w:tc>
          <w:tcPr>
            <w:tcW w:w="1080" w:type="dxa"/>
            <w:tcBorders>
              <w:top w:val="single" w:sz="8" w:space="0" w:color="3F3F3F"/>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R-ML</w:t>
            </w:r>
          </w:p>
        </w:tc>
        <w:tc>
          <w:tcPr>
            <w:tcW w:w="1080" w:type="dxa"/>
            <w:tcBorders>
              <w:top w:val="single" w:sz="8" w:space="0" w:color="3F3F3F"/>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Gain</w:t>
            </w:r>
          </w:p>
        </w:tc>
      </w:tr>
      <w:tr w:rsidR="000A58A9" w:rsidRPr="000A58A9" w:rsidTr="00E702E8">
        <w:trPr>
          <w:trHeight w:val="285"/>
          <w:jc w:val="center"/>
        </w:trPr>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1</w:t>
            </w:r>
          </w:p>
        </w:tc>
        <w:tc>
          <w:tcPr>
            <w:tcW w:w="1436"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TM2/2/2</w:t>
            </w:r>
          </w:p>
        </w:tc>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High</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8</w:t>
            </w:r>
          </w:p>
        </w:tc>
        <w:tc>
          <w:tcPr>
            <w:tcW w:w="1103"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-2.2</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-3.3</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570494" w:rsidP="00570494">
            <w:pPr>
              <w:spacing w:after="0"/>
              <w:jc w:val="right"/>
              <w:rPr>
                <w:rFonts w:ascii="宋体" w:eastAsia="宋体" w:hAnsi="宋体" w:cs="宋体"/>
                <w:b/>
                <w:bCs/>
                <w:color w:val="3F3F3F"/>
                <w:sz w:val="22"/>
                <w:szCs w:val="22"/>
                <w:lang w:val="en-US" w:eastAsia="zh-CN"/>
              </w:rPr>
            </w:pPr>
            <w:r>
              <w:rPr>
                <w:rFonts w:ascii="宋体" w:eastAsia="宋体" w:hAnsi="宋体" w:cs="宋体" w:hint="eastAsia"/>
                <w:b/>
                <w:bCs/>
                <w:color w:val="3F3F3F"/>
                <w:sz w:val="22"/>
                <w:szCs w:val="22"/>
                <w:lang w:val="en-US" w:eastAsia="zh-CN"/>
              </w:rPr>
              <w:t>1</w:t>
            </w:r>
            <w:r w:rsidR="000A58A9" w:rsidRPr="000A58A9">
              <w:rPr>
                <w:rFonts w:ascii="宋体" w:eastAsia="宋体" w:hAnsi="宋体" w:cs="宋体" w:hint="eastAsia"/>
                <w:b/>
                <w:bCs/>
                <w:color w:val="3F3F3F"/>
                <w:sz w:val="22"/>
                <w:szCs w:val="22"/>
                <w:lang w:val="en-US" w:eastAsia="zh-CN"/>
              </w:rPr>
              <w:t>.</w:t>
            </w:r>
            <w:r>
              <w:rPr>
                <w:rFonts w:ascii="宋体" w:eastAsia="宋体" w:hAnsi="宋体" w:cs="宋体" w:hint="eastAsia"/>
                <w:b/>
                <w:bCs/>
                <w:color w:val="3F3F3F"/>
                <w:sz w:val="22"/>
                <w:szCs w:val="22"/>
                <w:lang w:val="en-US" w:eastAsia="zh-CN"/>
              </w:rPr>
              <w:t>1</w:t>
            </w:r>
          </w:p>
        </w:tc>
      </w:tr>
      <w:tr w:rsidR="000A58A9" w:rsidRPr="000A58A9" w:rsidTr="00E702E8">
        <w:trPr>
          <w:trHeight w:val="285"/>
          <w:jc w:val="center"/>
        </w:trPr>
        <w:tc>
          <w:tcPr>
            <w:tcW w:w="1080"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436"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080"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9</w:t>
            </w:r>
          </w:p>
        </w:tc>
        <w:tc>
          <w:tcPr>
            <w:tcW w:w="1103"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-0.9</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-2</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1.1</w:t>
            </w:r>
          </w:p>
        </w:tc>
      </w:tr>
      <w:tr w:rsidR="000A58A9" w:rsidRPr="000A58A9" w:rsidTr="00E702E8">
        <w:trPr>
          <w:trHeight w:val="285"/>
          <w:jc w:val="center"/>
        </w:trPr>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2</w:t>
            </w:r>
          </w:p>
        </w:tc>
        <w:tc>
          <w:tcPr>
            <w:tcW w:w="1436"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TM2/9/9</w:t>
            </w:r>
          </w:p>
        </w:tc>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Low</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5</w:t>
            </w:r>
          </w:p>
        </w:tc>
        <w:tc>
          <w:tcPr>
            <w:tcW w:w="1103"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-3.6</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-4.1</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0.5</w:t>
            </w:r>
          </w:p>
        </w:tc>
      </w:tr>
      <w:tr w:rsidR="000A58A9" w:rsidRPr="000A58A9" w:rsidTr="00E702E8">
        <w:trPr>
          <w:trHeight w:val="285"/>
          <w:jc w:val="center"/>
        </w:trPr>
        <w:tc>
          <w:tcPr>
            <w:tcW w:w="1080"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436"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080"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8</w:t>
            </w:r>
          </w:p>
        </w:tc>
        <w:tc>
          <w:tcPr>
            <w:tcW w:w="1103"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-0.6</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-1</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0.4</w:t>
            </w:r>
          </w:p>
        </w:tc>
      </w:tr>
      <w:tr w:rsidR="000A58A9" w:rsidRPr="000A58A9" w:rsidTr="00E702E8">
        <w:trPr>
          <w:trHeight w:val="285"/>
          <w:jc w:val="center"/>
        </w:trPr>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3</w:t>
            </w:r>
          </w:p>
        </w:tc>
        <w:tc>
          <w:tcPr>
            <w:tcW w:w="1436"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TM4/4/4</w:t>
            </w:r>
          </w:p>
        </w:tc>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High</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8</w:t>
            </w:r>
          </w:p>
        </w:tc>
        <w:tc>
          <w:tcPr>
            <w:tcW w:w="1103"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-0.7</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-1.1</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0.4</w:t>
            </w:r>
          </w:p>
        </w:tc>
      </w:tr>
      <w:tr w:rsidR="000A58A9" w:rsidRPr="000A58A9" w:rsidTr="00E702E8">
        <w:trPr>
          <w:trHeight w:val="285"/>
          <w:jc w:val="center"/>
        </w:trPr>
        <w:tc>
          <w:tcPr>
            <w:tcW w:w="1080"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436"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080"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9</w:t>
            </w:r>
          </w:p>
        </w:tc>
        <w:tc>
          <w:tcPr>
            <w:tcW w:w="1103"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0.8</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0.3</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0.5</w:t>
            </w:r>
          </w:p>
        </w:tc>
      </w:tr>
      <w:tr w:rsidR="000A58A9" w:rsidRPr="000A58A9" w:rsidTr="00E702E8">
        <w:trPr>
          <w:trHeight w:val="285"/>
          <w:jc w:val="center"/>
        </w:trPr>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4</w:t>
            </w:r>
          </w:p>
        </w:tc>
        <w:tc>
          <w:tcPr>
            <w:tcW w:w="1436"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TM4/4/4</w:t>
            </w:r>
          </w:p>
        </w:tc>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eastAsia="zh-CN"/>
              </w:rPr>
              <w:t>Low</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5</w:t>
            </w:r>
          </w:p>
        </w:tc>
        <w:tc>
          <w:tcPr>
            <w:tcW w:w="1103"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-2.2</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-2.4</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0.2</w:t>
            </w:r>
          </w:p>
        </w:tc>
      </w:tr>
      <w:tr w:rsidR="000A58A9" w:rsidRPr="000A58A9" w:rsidTr="00E702E8">
        <w:trPr>
          <w:trHeight w:val="285"/>
          <w:jc w:val="center"/>
        </w:trPr>
        <w:tc>
          <w:tcPr>
            <w:tcW w:w="1080"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436"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080" w:type="dxa"/>
            <w:vMerge/>
            <w:tcBorders>
              <w:top w:val="nil"/>
              <w:left w:val="single" w:sz="8" w:space="0" w:color="3F3F3F"/>
              <w:bottom w:val="single" w:sz="8" w:space="0" w:color="3F3F3F"/>
              <w:right w:val="single" w:sz="8" w:space="0" w:color="3F3F3F"/>
            </w:tcBorders>
            <w:vAlign w:val="center"/>
            <w:hideMark/>
          </w:tcPr>
          <w:p w:rsidR="000A58A9" w:rsidRPr="000A58A9" w:rsidRDefault="000A58A9" w:rsidP="000A58A9">
            <w:pPr>
              <w:spacing w:after="0"/>
              <w:rPr>
                <w:rFonts w:ascii="宋体" w:eastAsia="宋体" w:hAnsi="宋体" w:cs="宋体"/>
                <w:b/>
                <w:bCs/>
                <w:color w:val="3F3F3F"/>
                <w:sz w:val="22"/>
                <w:szCs w:val="22"/>
                <w:lang w:val="en-US" w:eastAsia="zh-CN"/>
              </w:rPr>
            </w:pP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8</w:t>
            </w:r>
          </w:p>
        </w:tc>
        <w:tc>
          <w:tcPr>
            <w:tcW w:w="1103"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1.1</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1</w:t>
            </w:r>
          </w:p>
        </w:tc>
        <w:tc>
          <w:tcPr>
            <w:tcW w:w="1080" w:type="dxa"/>
            <w:tcBorders>
              <w:top w:val="nil"/>
              <w:left w:val="nil"/>
              <w:bottom w:val="single" w:sz="8" w:space="0" w:color="3F3F3F"/>
              <w:right w:val="single" w:sz="8" w:space="0" w:color="3F3F3F"/>
            </w:tcBorders>
            <w:shd w:val="clear" w:color="000000" w:fill="F2F2F2"/>
            <w:noWrap/>
            <w:vAlign w:val="center"/>
            <w:hideMark/>
          </w:tcPr>
          <w:p w:rsidR="000A58A9" w:rsidRPr="000A58A9" w:rsidRDefault="000A58A9" w:rsidP="000A58A9">
            <w:pPr>
              <w:spacing w:after="0"/>
              <w:jc w:val="right"/>
              <w:rPr>
                <w:rFonts w:ascii="宋体" w:eastAsia="宋体" w:hAnsi="宋体" w:cs="宋体"/>
                <w:b/>
                <w:bCs/>
                <w:color w:val="3F3F3F"/>
                <w:sz w:val="22"/>
                <w:szCs w:val="22"/>
                <w:lang w:val="en-US" w:eastAsia="zh-CN"/>
              </w:rPr>
            </w:pPr>
            <w:r w:rsidRPr="000A58A9">
              <w:rPr>
                <w:rFonts w:ascii="宋体" w:eastAsia="宋体" w:hAnsi="宋体" w:cs="宋体" w:hint="eastAsia"/>
                <w:b/>
                <w:bCs/>
                <w:color w:val="3F3F3F"/>
                <w:sz w:val="22"/>
                <w:szCs w:val="22"/>
                <w:lang w:val="en-US" w:eastAsia="zh-CN"/>
              </w:rPr>
              <w:t>0.1</w:t>
            </w:r>
          </w:p>
        </w:tc>
      </w:tr>
    </w:tbl>
    <w:p w:rsidR="00923C84" w:rsidRDefault="00923C84" w:rsidP="00FA4BF7">
      <w:pPr>
        <w:spacing w:beforeLines="50" w:afterLines="50"/>
        <w:ind w:left="510"/>
        <w:jc w:val="center"/>
        <w:rPr>
          <w:rFonts w:ascii="Calibri" w:eastAsia="宋体" w:hAnsi="Calibri" w:cs="Arial"/>
          <w:b/>
          <w:lang w:val="en-US" w:eastAsia="zh-CN"/>
        </w:rPr>
      </w:pPr>
    </w:p>
    <w:p w:rsidR="00923C84" w:rsidRPr="002B27D8" w:rsidRDefault="00923C84" w:rsidP="00FA4BF7">
      <w:pPr>
        <w:spacing w:beforeLines="50" w:afterLines="50"/>
        <w:ind w:left="510"/>
        <w:jc w:val="center"/>
        <w:rPr>
          <w:rFonts w:ascii="Calibri" w:eastAsiaTheme="minorEastAsia" w:hAnsi="Calibri" w:cs="Arial"/>
          <w:b/>
          <w:lang w:val="en-US" w:eastAsia="zh-CN"/>
        </w:rPr>
      </w:pPr>
      <w:r w:rsidRPr="002B27D8">
        <w:rPr>
          <w:rFonts w:ascii="Calibri" w:eastAsia="宋体" w:hAnsi="Calibri" w:cs="Arial" w:hint="eastAsia"/>
          <w:b/>
          <w:lang w:val="en-US" w:eastAsia="zh-CN"/>
        </w:rPr>
        <w:t xml:space="preserve">Table </w:t>
      </w:r>
      <w:r>
        <w:rPr>
          <w:rFonts w:ascii="Calibri" w:eastAsiaTheme="minorEastAsia" w:hAnsi="Calibri" w:cs="Arial" w:hint="eastAsia"/>
          <w:b/>
          <w:lang w:val="en-US" w:eastAsia="zh-CN"/>
        </w:rPr>
        <w:t>7</w:t>
      </w:r>
      <w:r w:rsidRPr="002B27D8">
        <w:rPr>
          <w:rFonts w:ascii="Calibri" w:eastAsia="宋体" w:hAnsi="Calibri" w:cs="Arial" w:hint="eastAsia"/>
          <w:b/>
          <w:lang w:val="en-US" w:eastAsia="zh-CN"/>
        </w:rPr>
        <w:t xml:space="preserve">: </w:t>
      </w:r>
      <w:r>
        <w:rPr>
          <w:rFonts w:ascii="Calibri" w:eastAsiaTheme="minorEastAsia" w:hAnsi="Calibri" w:cs="Arial" w:hint="eastAsia"/>
          <w:b/>
          <w:lang w:val="en-US" w:eastAsia="zh-CN"/>
        </w:rPr>
        <w:t>Required SINR @70% throughput</w:t>
      </w:r>
    </w:p>
    <w:tbl>
      <w:tblPr>
        <w:tblW w:w="7939" w:type="dxa"/>
        <w:jc w:val="center"/>
        <w:tblInd w:w="93" w:type="dxa"/>
        <w:tblLook w:val="04A0"/>
      </w:tblPr>
      <w:tblGrid>
        <w:gridCol w:w="1080"/>
        <w:gridCol w:w="1436"/>
        <w:gridCol w:w="1080"/>
        <w:gridCol w:w="1080"/>
        <w:gridCol w:w="1103"/>
        <w:gridCol w:w="1080"/>
        <w:gridCol w:w="1080"/>
      </w:tblGrid>
      <w:tr w:rsidR="001F483C" w:rsidRPr="001F483C" w:rsidTr="00E702E8">
        <w:trPr>
          <w:trHeight w:val="285"/>
          <w:jc w:val="center"/>
        </w:trPr>
        <w:tc>
          <w:tcPr>
            <w:tcW w:w="1080" w:type="dxa"/>
            <w:tcBorders>
              <w:top w:val="single" w:sz="8" w:space="0" w:color="3F3F3F"/>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Test Case #</w:t>
            </w:r>
          </w:p>
        </w:tc>
        <w:tc>
          <w:tcPr>
            <w:tcW w:w="1436" w:type="dxa"/>
            <w:tcBorders>
              <w:top w:val="single" w:sz="8" w:space="0" w:color="3F3F3F"/>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TM</w:t>
            </w:r>
          </w:p>
        </w:tc>
        <w:tc>
          <w:tcPr>
            <w:tcW w:w="1080" w:type="dxa"/>
            <w:tcBorders>
              <w:top w:val="single" w:sz="8" w:space="0" w:color="3F3F3F"/>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INR</w:t>
            </w:r>
          </w:p>
        </w:tc>
        <w:tc>
          <w:tcPr>
            <w:tcW w:w="1080" w:type="dxa"/>
            <w:tcBorders>
              <w:top w:val="single" w:sz="8" w:space="0" w:color="3F3F3F"/>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MCS</w:t>
            </w:r>
          </w:p>
        </w:tc>
        <w:tc>
          <w:tcPr>
            <w:tcW w:w="1103" w:type="dxa"/>
            <w:tcBorders>
              <w:top w:val="single" w:sz="8" w:space="0" w:color="3F3F3F"/>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MMSE-IRC</w:t>
            </w:r>
          </w:p>
        </w:tc>
        <w:tc>
          <w:tcPr>
            <w:tcW w:w="1080" w:type="dxa"/>
            <w:tcBorders>
              <w:top w:val="single" w:sz="8" w:space="0" w:color="3F3F3F"/>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R-ML</w:t>
            </w:r>
          </w:p>
        </w:tc>
        <w:tc>
          <w:tcPr>
            <w:tcW w:w="1080" w:type="dxa"/>
            <w:tcBorders>
              <w:top w:val="single" w:sz="8" w:space="0" w:color="3F3F3F"/>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Gain</w:t>
            </w:r>
          </w:p>
        </w:tc>
      </w:tr>
      <w:tr w:rsidR="001F483C" w:rsidRPr="001F483C" w:rsidTr="00E702E8">
        <w:trPr>
          <w:trHeight w:val="285"/>
          <w:jc w:val="center"/>
        </w:trPr>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1</w:t>
            </w:r>
          </w:p>
        </w:tc>
        <w:tc>
          <w:tcPr>
            <w:tcW w:w="1436"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TM2/2/2</w:t>
            </w:r>
          </w:p>
        </w:tc>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High</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8</w:t>
            </w:r>
          </w:p>
        </w:tc>
        <w:tc>
          <w:tcPr>
            <w:tcW w:w="1103"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-4.1</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-5.4</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1.3</w:t>
            </w:r>
          </w:p>
        </w:tc>
      </w:tr>
      <w:tr w:rsidR="001F483C" w:rsidRPr="001F483C" w:rsidTr="00E702E8">
        <w:trPr>
          <w:trHeight w:val="285"/>
          <w:jc w:val="center"/>
        </w:trPr>
        <w:tc>
          <w:tcPr>
            <w:tcW w:w="1080"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436"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080"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9</w:t>
            </w:r>
          </w:p>
        </w:tc>
        <w:tc>
          <w:tcPr>
            <w:tcW w:w="1103"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-2.8</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-4</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1.2</w:t>
            </w:r>
          </w:p>
        </w:tc>
      </w:tr>
      <w:tr w:rsidR="001F483C" w:rsidRPr="001F483C" w:rsidTr="00E702E8">
        <w:trPr>
          <w:trHeight w:val="285"/>
          <w:jc w:val="center"/>
        </w:trPr>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2</w:t>
            </w:r>
          </w:p>
        </w:tc>
        <w:tc>
          <w:tcPr>
            <w:tcW w:w="1436"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TM2/9/9</w:t>
            </w:r>
          </w:p>
        </w:tc>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Low</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5</w:t>
            </w:r>
          </w:p>
        </w:tc>
        <w:tc>
          <w:tcPr>
            <w:tcW w:w="1103"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7049FD">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 xml:space="preserve">　</w:t>
            </w:r>
            <w:r w:rsidR="00A5344E">
              <w:rPr>
                <w:rFonts w:ascii="宋体" w:eastAsia="宋体" w:hAnsi="宋体" w:cs="宋体" w:hint="eastAsia"/>
                <w:b/>
                <w:bCs/>
                <w:color w:val="3F3F3F"/>
                <w:sz w:val="22"/>
                <w:szCs w:val="22"/>
                <w:lang w:val="en-US" w:eastAsia="zh-CN"/>
              </w:rPr>
              <w:t>-3.</w:t>
            </w:r>
            <w:r w:rsidR="007049FD">
              <w:rPr>
                <w:rFonts w:ascii="宋体" w:eastAsia="宋体" w:hAnsi="宋体" w:cs="宋体" w:hint="eastAsia"/>
                <w:b/>
                <w:bCs/>
                <w:color w:val="3F3F3F"/>
                <w:sz w:val="22"/>
                <w:szCs w:val="22"/>
                <w:lang w:val="en-US" w:eastAsia="zh-CN"/>
              </w:rPr>
              <w:t>5</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7049FD">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 xml:space="preserve">　</w:t>
            </w:r>
            <w:r w:rsidR="00A5344E">
              <w:rPr>
                <w:rFonts w:ascii="宋体" w:eastAsia="宋体" w:hAnsi="宋体" w:cs="宋体" w:hint="eastAsia"/>
                <w:b/>
                <w:bCs/>
                <w:color w:val="3F3F3F"/>
                <w:sz w:val="22"/>
                <w:szCs w:val="22"/>
                <w:lang w:val="en-US" w:eastAsia="zh-CN"/>
              </w:rPr>
              <w:t>-4.</w:t>
            </w:r>
            <w:r w:rsidR="007049FD">
              <w:rPr>
                <w:rFonts w:ascii="宋体" w:eastAsia="宋体" w:hAnsi="宋体" w:cs="宋体" w:hint="eastAsia"/>
                <w:b/>
                <w:bCs/>
                <w:color w:val="3F3F3F"/>
                <w:sz w:val="22"/>
                <w:szCs w:val="22"/>
                <w:lang w:val="en-US" w:eastAsia="zh-CN"/>
              </w:rPr>
              <w:t>1</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A5344E" w:rsidP="007049FD">
            <w:pPr>
              <w:spacing w:after="0"/>
              <w:jc w:val="right"/>
              <w:rPr>
                <w:rFonts w:ascii="宋体" w:eastAsia="宋体" w:hAnsi="宋体" w:cs="宋体"/>
                <w:b/>
                <w:bCs/>
                <w:color w:val="3F3F3F"/>
                <w:sz w:val="22"/>
                <w:szCs w:val="22"/>
                <w:lang w:val="en-US" w:eastAsia="zh-CN"/>
              </w:rPr>
            </w:pPr>
            <w:r>
              <w:rPr>
                <w:rFonts w:ascii="宋体" w:eastAsia="宋体" w:hAnsi="宋体" w:cs="宋体" w:hint="eastAsia"/>
                <w:b/>
                <w:bCs/>
                <w:color w:val="3F3F3F"/>
                <w:sz w:val="22"/>
                <w:szCs w:val="22"/>
                <w:lang w:val="en-US" w:eastAsia="zh-CN"/>
              </w:rPr>
              <w:t>0.6</w:t>
            </w:r>
          </w:p>
        </w:tc>
      </w:tr>
      <w:tr w:rsidR="001F483C" w:rsidRPr="001F483C" w:rsidTr="00E702E8">
        <w:trPr>
          <w:trHeight w:val="285"/>
          <w:jc w:val="center"/>
        </w:trPr>
        <w:tc>
          <w:tcPr>
            <w:tcW w:w="1080"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436"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080"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8</w:t>
            </w:r>
          </w:p>
        </w:tc>
        <w:tc>
          <w:tcPr>
            <w:tcW w:w="1103"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-2.1</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-2.6</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0.5</w:t>
            </w:r>
          </w:p>
        </w:tc>
      </w:tr>
      <w:tr w:rsidR="001F483C" w:rsidRPr="001F483C" w:rsidTr="00E702E8">
        <w:trPr>
          <w:trHeight w:val="285"/>
          <w:jc w:val="center"/>
        </w:trPr>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3</w:t>
            </w:r>
          </w:p>
        </w:tc>
        <w:tc>
          <w:tcPr>
            <w:tcW w:w="1436"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TM4/4/4</w:t>
            </w:r>
          </w:p>
        </w:tc>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High</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8</w:t>
            </w:r>
          </w:p>
        </w:tc>
        <w:tc>
          <w:tcPr>
            <w:tcW w:w="1103"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-3.1</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-4</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0.9</w:t>
            </w:r>
          </w:p>
        </w:tc>
        <w:bookmarkStart w:id="1" w:name="_GoBack"/>
        <w:bookmarkEnd w:id="1"/>
      </w:tr>
      <w:tr w:rsidR="001F483C" w:rsidRPr="001F483C" w:rsidTr="00E702E8">
        <w:trPr>
          <w:trHeight w:val="285"/>
          <w:jc w:val="center"/>
        </w:trPr>
        <w:tc>
          <w:tcPr>
            <w:tcW w:w="1080"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436"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080"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9</w:t>
            </w:r>
          </w:p>
        </w:tc>
        <w:tc>
          <w:tcPr>
            <w:tcW w:w="1103"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-1.8</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-2.6</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0.8</w:t>
            </w:r>
          </w:p>
        </w:tc>
      </w:tr>
      <w:tr w:rsidR="001F483C" w:rsidRPr="001F483C" w:rsidTr="00E702E8">
        <w:trPr>
          <w:trHeight w:val="285"/>
          <w:jc w:val="center"/>
        </w:trPr>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4</w:t>
            </w:r>
          </w:p>
        </w:tc>
        <w:tc>
          <w:tcPr>
            <w:tcW w:w="1436"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TM4/4/4</w:t>
            </w:r>
          </w:p>
        </w:tc>
        <w:tc>
          <w:tcPr>
            <w:tcW w:w="1080" w:type="dxa"/>
            <w:vMerge w:val="restart"/>
            <w:tcBorders>
              <w:top w:val="nil"/>
              <w:left w:val="single" w:sz="8" w:space="0" w:color="3F3F3F"/>
              <w:bottom w:val="single" w:sz="8" w:space="0" w:color="3F3F3F"/>
              <w:right w:val="single" w:sz="8" w:space="0" w:color="3F3F3F"/>
            </w:tcBorders>
            <w:shd w:val="clear" w:color="000000" w:fill="F2F2F2"/>
            <w:noWrap/>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eastAsia="zh-CN"/>
              </w:rPr>
              <w:t>Low</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5</w:t>
            </w:r>
          </w:p>
        </w:tc>
        <w:tc>
          <w:tcPr>
            <w:tcW w:w="1103"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-4.3</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-4.5</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0.2</w:t>
            </w:r>
          </w:p>
        </w:tc>
      </w:tr>
      <w:tr w:rsidR="001F483C" w:rsidRPr="001F483C" w:rsidTr="00E702E8">
        <w:trPr>
          <w:trHeight w:val="285"/>
          <w:jc w:val="center"/>
        </w:trPr>
        <w:tc>
          <w:tcPr>
            <w:tcW w:w="1080"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436"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080" w:type="dxa"/>
            <w:vMerge/>
            <w:tcBorders>
              <w:top w:val="nil"/>
              <w:left w:val="single" w:sz="8" w:space="0" w:color="3F3F3F"/>
              <w:bottom w:val="single" w:sz="8" w:space="0" w:color="3F3F3F"/>
              <w:right w:val="single" w:sz="8" w:space="0" w:color="3F3F3F"/>
            </w:tcBorders>
            <w:vAlign w:val="center"/>
            <w:hideMark/>
          </w:tcPr>
          <w:p w:rsidR="001F483C" w:rsidRPr="001F483C" w:rsidRDefault="001F483C" w:rsidP="001F483C">
            <w:pPr>
              <w:spacing w:after="0"/>
              <w:rPr>
                <w:rFonts w:ascii="宋体" w:eastAsia="宋体" w:hAnsi="宋体" w:cs="宋体"/>
                <w:b/>
                <w:bCs/>
                <w:color w:val="3F3F3F"/>
                <w:sz w:val="22"/>
                <w:szCs w:val="22"/>
                <w:lang w:val="en-US" w:eastAsia="zh-CN"/>
              </w:rPr>
            </w:pP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8</w:t>
            </w:r>
          </w:p>
        </w:tc>
        <w:tc>
          <w:tcPr>
            <w:tcW w:w="1103"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-1.1</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-1.2</w:t>
            </w:r>
          </w:p>
        </w:tc>
        <w:tc>
          <w:tcPr>
            <w:tcW w:w="1080" w:type="dxa"/>
            <w:tcBorders>
              <w:top w:val="nil"/>
              <w:left w:val="nil"/>
              <w:bottom w:val="single" w:sz="8" w:space="0" w:color="3F3F3F"/>
              <w:right w:val="single" w:sz="8" w:space="0" w:color="3F3F3F"/>
            </w:tcBorders>
            <w:shd w:val="clear" w:color="000000" w:fill="F2F2F2"/>
            <w:noWrap/>
            <w:vAlign w:val="center"/>
            <w:hideMark/>
          </w:tcPr>
          <w:p w:rsidR="001F483C" w:rsidRPr="001F483C" w:rsidRDefault="001F483C" w:rsidP="001F483C">
            <w:pPr>
              <w:spacing w:after="0"/>
              <w:jc w:val="right"/>
              <w:rPr>
                <w:rFonts w:ascii="宋体" w:eastAsia="宋体" w:hAnsi="宋体" w:cs="宋体"/>
                <w:b/>
                <w:bCs/>
                <w:color w:val="3F3F3F"/>
                <w:sz w:val="22"/>
                <w:szCs w:val="22"/>
                <w:lang w:val="en-US" w:eastAsia="zh-CN"/>
              </w:rPr>
            </w:pPr>
            <w:r w:rsidRPr="001F483C">
              <w:rPr>
                <w:rFonts w:ascii="宋体" w:eastAsia="宋体" w:hAnsi="宋体" w:cs="宋体" w:hint="eastAsia"/>
                <w:b/>
                <w:bCs/>
                <w:color w:val="3F3F3F"/>
                <w:sz w:val="22"/>
                <w:szCs w:val="22"/>
                <w:lang w:val="en-US" w:eastAsia="zh-CN"/>
              </w:rPr>
              <w:t>0.1</w:t>
            </w:r>
          </w:p>
        </w:tc>
      </w:tr>
    </w:tbl>
    <w:p w:rsidR="000B5447" w:rsidRDefault="000B5447" w:rsidP="00FA4BF7">
      <w:pPr>
        <w:spacing w:beforeLines="50" w:afterLines="50"/>
        <w:jc w:val="center"/>
        <w:rPr>
          <w:rFonts w:ascii="Calibri" w:eastAsiaTheme="minorEastAsia" w:hAnsi="Calibri" w:cs="Arial"/>
          <w:lang w:val="en-US" w:eastAsia="zh-CN"/>
        </w:rPr>
      </w:pPr>
    </w:p>
    <w:bookmarkEnd w:id="0"/>
    <w:p w:rsidR="008573FB" w:rsidRPr="00993B9D" w:rsidRDefault="008573FB" w:rsidP="00993B9D">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Pr="00F87FBD" w:rsidRDefault="00B55525" w:rsidP="00FA4BF7">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provide our </w:t>
      </w:r>
      <w:r w:rsidR="00FC0DCE">
        <w:rPr>
          <w:rFonts w:ascii="Calibri" w:eastAsiaTheme="minorEastAsia" w:hAnsi="Calibri" w:cs="Arial" w:hint="eastAsia"/>
          <w:lang w:val="en-US" w:eastAsia="zh-CN"/>
        </w:rPr>
        <w:t>3</w:t>
      </w:r>
      <w:r w:rsidR="006902F8">
        <w:rPr>
          <w:rFonts w:ascii="Calibri" w:eastAsiaTheme="minorEastAsia" w:hAnsi="Calibri" w:cs="Arial" w:hint="eastAsia"/>
          <w:lang w:val="en-US" w:eastAsia="zh-CN"/>
        </w:rPr>
        <w:t>r</w:t>
      </w:r>
      <w:r w:rsidR="004463A2">
        <w:rPr>
          <w:rFonts w:ascii="Calibri" w:eastAsiaTheme="minorEastAsia" w:hAnsi="Calibri" w:cs="Arial" w:hint="eastAsia"/>
          <w:lang w:val="en-US" w:eastAsia="zh-CN"/>
        </w:rPr>
        <w:t>d</w:t>
      </w:r>
      <w:r>
        <w:rPr>
          <w:rFonts w:ascii="Calibri" w:eastAsiaTheme="minorEastAsia" w:hAnsi="Calibri" w:cs="Arial" w:hint="eastAsia"/>
          <w:lang w:val="en-US" w:eastAsia="zh-CN"/>
        </w:rPr>
        <w:t xml:space="preserve"> round alignment results for the </w:t>
      </w:r>
      <w:r w:rsidR="00B07C74">
        <w:rPr>
          <w:rFonts w:ascii="Calibri" w:eastAsiaTheme="minorEastAsia" w:hAnsi="Calibri" w:cs="Arial" w:hint="eastAsia"/>
          <w:lang w:val="en-US" w:eastAsia="zh-CN"/>
        </w:rPr>
        <w:t>CRS-based TM</w:t>
      </w:r>
      <w:r w:rsidR="006902F8">
        <w:rPr>
          <w:rFonts w:ascii="Calibri" w:eastAsiaTheme="minorEastAsia" w:hAnsi="Calibri" w:cs="Arial" w:hint="eastAsia"/>
          <w:lang w:val="en-US" w:eastAsia="zh-CN"/>
        </w:rPr>
        <w:t xml:space="preserve"> verification cases.</w:t>
      </w:r>
    </w:p>
    <w:p w:rsidR="006A2AD9" w:rsidRPr="00A37399" w:rsidRDefault="006A2AD9" w:rsidP="006A2AD9">
      <w:pPr>
        <w:pStyle w:val="1"/>
        <w:numPr>
          <w:ilvl w:val="0"/>
          <w:numId w:val="3"/>
        </w:numPr>
        <w:jc w:val="both"/>
        <w:rPr>
          <w:rFonts w:ascii="Cambria" w:eastAsia="宋体" w:hAnsi="Cambria" w:cs="Arial"/>
          <w:b/>
          <w:lang w:val="en-US" w:eastAsia="zh-CN"/>
        </w:rPr>
      </w:pPr>
      <w:r w:rsidRPr="007E0601">
        <w:rPr>
          <w:rFonts w:ascii="Cambria" w:eastAsia="宋体" w:hAnsi="Cambria" w:cs="Arial"/>
          <w:b/>
          <w:lang w:val="en-US" w:eastAsia="zh-CN"/>
        </w:rPr>
        <w:t>Reference</w:t>
      </w:r>
    </w:p>
    <w:p w:rsidR="003D35B7" w:rsidRPr="003D35B7" w:rsidRDefault="003D35B7" w:rsidP="003D35B7">
      <w:pPr>
        <w:pStyle w:val="B1"/>
        <w:ind w:left="360"/>
        <w:jc w:val="both"/>
        <w:rPr>
          <w:rFonts w:asciiTheme="minorHAnsi" w:hAnsiTheme="minorHAnsi" w:cs="Arial"/>
          <w:lang w:eastAsia="zh-CN"/>
        </w:rPr>
      </w:pPr>
      <w:r>
        <w:rPr>
          <w:rFonts w:asciiTheme="minorHAnsi" w:eastAsiaTheme="minorEastAsia" w:hAnsiTheme="minorHAnsi" w:cs="Arial" w:hint="eastAsia"/>
          <w:lang w:eastAsia="zh-CN"/>
        </w:rPr>
        <w:t xml:space="preserve">[1] </w:t>
      </w:r>
      <w:r w:rsidRPr="003D35B7">
        <w:rPr>
          <w:rFonts w:asciiTheme="minorHAnsi" w:hAnsiTheme="minorHAnsi" w:cs="Arial"/>
          <w:lang w:eastAsia="zh-CN"/>
        </w:rPr>
        <w:t>R4-152355, “Draft Updates to TS36.101 for Rel-12 NAICS”, MediaTek, RAN4#74bis, Rio de Janeiro, 20th – 24th April, 2015.</w:t>
      </w:r>
    </w:p>
    <w:p w:rsidR="009A0657" w:rsidRDefault="003D35B7" w:rsidP="003D35B7">
      <w:pPr>
        <w:pStyle w:val="B1"/>
        <w:ind w:left="360"/>
        <w:jc w:val="both"/>
        <w:rPr>
          <w:rFonts w:asciiTheme="minorHAnsi" w:eastAsiaTheme="minorEastAsia" w:hAnsiTheme="minorHAnsi" w:cs="Arial"/>
          <w:lang w:eastAsia="zh-CN"/>
        </w:rPr>
      </w:pPr>
      <w:r w:rsidRPr="003D35B7">
        <w:rPr>
          <w:rFonts w:asciiTheme="minorHAnsi" w:eastAsiaTheme="minorEastAsia" w:hAnsiTheme="minorHAnsi" w:cs="Arial"/>
          <w:lang w:eastAsia="zh-CN"/>
        </w:rPr>
        <w:t>[2]</w:t>
      </w:r>
      <w:r w:rsidRPr="003D35B7">
        <w:rPr>
          <w:rFonts w:asciiTheme="minorHAnsi" w:eastAsiaTheme="minorEastAsia" w:hAnsiTheme="minorHAnsi" w:cs="Arial"/>
          <w:lang w:eastAsia="zh-CN"/>
        </w:rPr>
        <w:tab/>
        <w:t>R4-152356, “NAICS Discussions: Meeting Minutes”, MediaTek, RAN4#74bis, Rio de Janeiro, 20th – 24th April, 2015.</w:t>
      </w:r>
    </w:p>
    <w:p w:rsidR="002A02C1" w:rsidRPr="003D35B7" w:rsidRDefault="002A02C1" w:rsidP="002A02C1">
      <w:pPr>
        <w:pStyle w:val="B1"/>
        <w:ind w:left="360"/>
        <w:jc w:val="both"/>
        <w:rPr>
          <w:rFonts w:asciiTheme="minorHAnsi" w:eastAsiaTheme="minorEastAsia" w:hAnsiTheme="minorHAnsi" w:cs="Arial"/>
          <w:lang w:eastAsia="zh-CN"/>
        </w:rPr>
      </w:pPr>
      <w:r>
        <w:rPr>
          <w:rFonts w:asciiTheme="minorHAnsi" w:eastAsiaTheme="minorEastAsia" w:hAnsiTheme="minorHAnsi" w:cs="Arial"/>
          <w:lang w:eastAsia="zh-CN"/>
        </w:rPr>
        <w:t>[</w:t>
      </w:r>
      <w:r>
        <w:rPr>
          <w:rFonts w:asciiTheme="minorHAnsi" w:eastAsiaTheme="minorEastAsia" w:hAnsiTheme="minorHAnsi" w:cs="Arial" w:hint="eastAsia"/>
          <w:lang w:eastAsia="zh-CN"/>
        </w:rPr>
        <w:t>3</w:t>
      </w:r>
      <w:r w:rsidRPr="003D35B7">
        <w:rPr>
          <w:rFonts w:asciiTheme="minorHAnsi" w:eastAsiaTheme="minorEastAsia" w:hAnsiTheme="minorHAnsi" w:cs="Arial"/>
          <w:lang w:eastAsia="zh-CN"/>
        </w:rPr>
        <w:t>]</w:t>
      </w:r>
      <w:r w:rsidRPr="003D35B7">
        <w:rPr>
          <w:rFonts w:asciiTheme="minorHAnsi" w:eastAsiaTheme="minorEastAsia" w:hAnsiTheme="minorHAnsi" w:cs="Arial"/>
          <w:lang w:eastAsia="zh-CN"/>
        </w:rPr>
        <w:tab/>
        <w:t>R4-15</w:t>
      </w:r>
      <w:r>
        <w:rPr>
          <w:rFonts w:asciiTheme="minorHAnsi" w:eastAsiaTheme="minorEastAsia" w:hAnsiTheme="minorHAnsi" w:cs="Arial" w:hint="eastAsia"/>
          <w:lang w:eastAsia="zh-CN"/>
        </w:rPr>
        <w:t>3658</w:t>
      </w:r>
      <w:r w:rsidRPr="003D35B7">
        <w:rPr>
          <w:rFonts w:asciiTheme="minorHAnsi" w:eastAsiaTheme="minorEastAsia" w:hAnsiTheme="minorHAnsi" w:cs="Arial"/>
          <w:lang w:eastAsia="zh-CN"/>
        </w:rPr>
        <w:t>, “</w:t>
      </w:r>
      <w:r>
        <w:rPr>
          <w:rFonts w:asciiTheme="minorHAnsi" w:eastAsiaTheme="minorEastAsia" w:hAnsiTheme="minorHAnsi" w:cs="Arial"/>
          <w:lang w:eastAsia="zh-CN"/>
        </w:rPr>
        <w:t>NAICS ad hoc meeting minutes”, MediaTek, RAN4#7</w:t>
      </w:r>
      <w:r>
        <w:rPr>
          <w:rFonts w:asciiTheme="minorHAnsi" w:eastAsiaTheme="minorEastAsia" w:hAnsiTheme="minorHAnsi" w:cs="Arial" w:hint="eastAsia"/>
          <w:lang w:eastAsia="zh-CN"/>
        </w:rPr>
        <w:t>5</w:t>
      </w:r>
      <w:r w:rsidRPr="003D35B7">
        <w:rPr>
          <w:rFonts w:asciiTheme="minorHAnsi" w:eastAsiaTheme="minorEastAsia" w:hAnsiTheme="minorHAnsi" w:cs="Arial"/>
          <w:lang w:eastAsia="zh-CN"/>
        </w:rPr>
        <w:t xml:space="preserve">, </w:t>
      </w:r>
      <w:r>
        <w:rPr>
          <w:rFonts w:asciiTheme="minorHAnsi" w:eastAsiaTheme="minorEastAsia" w:hAnsiTheme="minorHAnsi" w:cs="Arial" w:hint="eastAsia"/>
          <w:lang w:eastAsia="zh-CN"/>
        </w:rPr>
        <w:t>Fukuoka</w:t>
      </w:r>
      <w:r w:rsidRPr="003D35B7">
        <w:rPr>
          <w:rFonts w:asciiTheme="minorHAnsi" w:eastAsiaTheme="minorEastAsia" w:hAnsiTheme="minorHAnsi" w:cs="Arial"/>
          <w:lang w:eastAsia="zh-CN"/>
        </w:rPr>
        <w:t>, 2</w:t>
      </w:r>
      <w:r>
        <w:rPr>
          <w:rFonts w:asciiTheme="minorHAnsi" w:eastAsiaTheme="minorEastAsia" w:hAnsiTheme="minorHAnsi" w:cs="Arial" w:hint="eastAsia"/>
          <w:lang w:eastAsia="zh-CN"/>
        </w:rPr>
        <w:t>5</w:t>
      </w:r>
      <w:r w:rsidRPr="003D35B7">
        <w:rPr>
          <w:rFonts w:asciiTheme="minorHAnsi" w:eastAsiaTheme="minorEastAsia" w:hAnsiTheme="minorHAnsi" w:cs="Arial"/>
          <w:lang w:eastAsia="zh-CN"/>
        </w:rPr>
        <w:t>th – 2</w:t>
      </w:r>
      <w:r>
        <w:rPr>
          <w:rFonts w:asciiTheme="minorHAnsi" w:eastAsiaTheme="minorEastAsia" w:hAnsiTheme="minorHAnsi" w:cs="Arial" w:hint="eastAsia"/>
          <w:lang w:eastAsia="zh-CN"/>
        </w:rPr>
        <w:t>9</w:t>
      </w:r>
      <w:r w:rsidRPr="003D35B7">
        <w:rPr>
          <w:rFonts w:asciiTheme="minorHAnsi" w:eastAsiaTheme="minorEastAsia" w:hAnsiTheme="minorHAnsi" w:cs="Arial"/>
          <w:lang w:eastAsia="zh-CN"/>
        </w:rPr>
        <w:t xml:space="preserve">th </w:t>
      </w:r>
      <w:r>
        <w:rPr>
          <w:rFonts w:asciiTheme="minorHAnsi" w:eastAsiaTheme="minorEastAsia" w:hAnsiTheme="minorHAnsi" w:cs="Arial" w:hint="eastAsia"/>
          <w:lang w:eastAsia="zh-CN"/>
        </w:rPr>
        <w:t>May</w:t>
      </w:r>
      <w:r w:rsidRPr="003D35B7">
        <w:rPr>
          <w:rFonts w:asciiTheme="minorHAnsi" w:eastAsiaTheme="minorEastAsia" w:hAnsiTheme="minorHAnsi" w:cs="Arial"/>
          <w:lang w:eastAsia="zh-CN"/>
        </w:rPr>
        <w:t>, 2015.</w:t>
      </w:r>
    </w:p>
    <w:p w:rsidR="002A02C1" w:rsidRPr="002A02C1" w:rsidRDefault="002A02C1" w:rsidP="003D35B7">
      <w:pPr>
        <w:pStyle w:val="B1"/>
        <w:ind w:left="360"/>
        <w:jc w:val="both"/>
        <w:rPr>
          <w:rFonts w:asciiTheme="minorHAnsi" w:eastAsiaTheme="minorEastAsia" w:hAnsiTheme="minorHAnsi" w:cs="Arial"/>
          <w:lang w:eastAsia="zh-CN"/>
        </w:rPr>
      </w:pPr>
    </w:p>
    <w:sectPr w:rsidR="002A02C1" w:rsidRPr="002A02C1"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508" w:rsidRDefault="00202508">
      <w:r>
        <w:separator/>
      </w:r>
    </w:p>
  </w:endnote>
  <w:endnote w:type="continuationSeparator" w:id="1">
    <w:p w:rsidR="00202508" w:rsidRDefault="0020250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C84" w:rsidRPr="001F38DC" w:rsidRDefault="003D65B7">
    <w:pPr>
      <w:pStyle w:val="a4"/>
      <w:rPr>
        <w:b w:val="0"/>
        <w:bCs/>
        <w:i w:val="0"/>
        <w:iCs/>
      </w:rPr>
    </w:pPr>
    <w:r w:rsidRPr="001F38DC">
      <w:rPr>
        <w:rStyle w:val="a5"/>
        <w:b w:val="0"/>
        <w:bCs/>
        <w:i w:val="0"/>
        <w:iCs/>
        <w:color w:val="auto"/>
      </w:rPr>
      <w:fldChar w:fldCharType="begin"/>
    </w:r>
    <w:r w:rsidR="00923C84" w:rsidRPr="001F38DC">
      <w:rPr>
        <w:rStyle w:val="a5"/>
        <w:b w:val="0"/>
        <w:bCs/>
        <w:i w:val="0"/>
        <w:iCs/>
        <w:color w:val="auto"/>
      </w:rPr>
      <w:instrText xml:space="preserve"> PAGE </w:instrText>
    </w:r>
    <w:r w:rsidRPr="001F38DC">
      <w:rPr>
        <w:rStyle w:val="a5"/>
        <w:b w:val="0"/>
        <w:bCs/>
        <w:i w:val="0"/>
        <w:iCs/>
        <w:color w:val="auto"/>
      </w:rPr>
      <w:fldChar w:fldCharType="separate"/>
    </w:r>
    <w:r w:rsidR="00FA4BF7">
      <w:rPr>
        <w:rStyle w:val="a5"/>
        <w:b w:val="0"/>
        <w:bCs/>
        <w:i w:val="0"/>
        <w:iCs/>
        <w:color w:val="auto"/>
      </w:rPr>
      <w:t>1</w:t>
    </w:r>
    <w:r w:rsidRPr="001F38DC">
      <w:rPr>
        <w:rStyle w:val="a5"/>
        <w:b w:val="0"/>
        <w:bCs/>
        <w:i w:val="0"/>
        <w:iCs/>
        <w:color w:val="auto"/>
      </w:rPr>
      <w:fldChar w:fldCharType="end"/>
    </w:r>
    <w:r w:rsidR="00923C84" w:rsidRPr="001F38DC">
      <w:rPr>
        <w:rStyle w:val="a5"/>
        <w:b w:val="0"/>
        <w:bCs/>
        <w:i w:val="0"/>
        <w:iCs/>
        <w:color w:val="auto"/>
      </w:rPr>
      <w:t>/</w:t>
    </w:r>
    <w:r w:rsidRPr="001F38DC">
      <w:rPr>
        <w:rStyle w:val="a5"/>
        <w:b w:val="0"/>
        <w:bCs/>
        <w:i w:val="0"/>
        <w:iCs/>
        <w:color w:val="auto"/>
      </w:rPr>
      <w:fldChar w:fldCharType="begin"/>
    </w:r>
    <w:r w:rsidR="00923C84" w:rsidRPr="001F38DC">
      <w:rPr>
        <w:rStyle w:val="a5"/>
        <w:b w:val="0"/>
        <w:bCs/>
        <w:i w:val="0"/>
        <w:iCs/>
        <w:color w:val="auto"/>
      </w:rPr>
      <w:instrText xml:space="preserve"> NUMPAGES </w:instrText>
    </w:r>
    <w:r w:rsidRPr="001F38DC">
      <w:rPr>
        <w:rStyle w:val="a5"/>
        <w:b w:val="0"/>
        <w:bCs/>
        <w:i w:val="0"/>
        <w:iCs/>
        <w:color w:val="auto"/>
      </w:rPr>
      <w:fldChar w:fldCharType="separate"/>
    </w:r>
    <w:r w:rsidR="00FA4BF7">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508" w:rsidRDefault="00202508">
      <w:r>
        <w:separator/>
      </w:r>
    </w:p>
  </w:footnote>
  <w:footnote w:type="continuationSeparator" w:id="1">
    <w:p w:rsidR="00202508" w:rsidRDefault="002025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1">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3">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7">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9">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2"/>
  </w:num>
  <w:num w:numId="3">
    <w:abstractNumId w:val="16"/>
  </w:num>
  <w:num w:numId="4">
    <w:abstractNumId w:val="12"/>
  </w:num>
  <w:num w:numId="5">
    <w:abstractNumId w:val="27"/>
  </w:num>
  <w:num w:numId="6">
    <w:abstractNumId w:val="33"/>
  </w:num>
  <w:num w:numId="7">
    <w:abstractNumId w:val="34"/>
  </w:num>
  <w:num w:numId="8">
    <w:abstractNumId w:val="37"/>
  </w:num>
  <w:num w:numId="9">
    <w:abstractNumId w:val="8"/>
  </w:num>
  <w:num w:numId="10">
    <w:abstractNumId w:val="10"/>
  </w:num>
  <w:num w:numId="11">
    <w:abstractNumId w:val="15"/>
  </w:num>
  <w:num w:numId="12">
    <w:abstractNumId w:val="24"/>
  </w:num>
  <w:num w:numId="13">
    <w:abstractNumId w:val="36"/>
  </w:num>
  <w:num w:numId="14">
    <w:abstractNumId w:val="5"/>
  </w:num>
  <w:num w:numId="15">
    <w:abstractNumId w:val="30"/>
  </w:num>
  <w:num w:numId="16">
    <w:abstractNumId w:val="6"/>
  </w:num>
  <w:num w:numId="17">
    <w:abstractNumId w:val="17"/>
  </w:num>
  <w:num w:numId="18">
    <w:abstractNumId w:val="0"/>
  </w:num>
  <w:num w:numId="19">
    <w:abstractNumId w:val="14"/>
  </w:num>
  <w:num w:numId="20">
    <w:abstractNumId w:val="11"/>
  </w:num>
  <w:num w:numId="21">
    <w:abstractNumId w:val="21"/>
  </w:num>
  <w:num w:numId="22">
    <w:abstractNumId w:val="3"/>
  </w:num>
  <w:num w:numId="23">
    <w:abstractNumId w:val="19"/>
  </w:num>
  <w:num w:numId="24">
    <w:abstractNumId w:val="7"/>
  </w:num>
  <w:num w:numId="25">
    <w:abstractNumId w:val="35"/>
  </w:num>
  <w:num w:numId="26">
    <w:abstractNumId w:val="2"/>
  </w:num>
  <w:num w:numId="27">
    <w:abstractNumId w:val="23"/>
  </w:num>
  <w:num w:numId="28">
    <w:abstractNumId w:val="1"/>
  </w:num>
  <w:num w:numId="29">
    <w:abstractNumId w:val="20"/>
  </w:num>
  <w:num w:numId="30">
    <w:abstractNumId w:val="4"/>
  </w:num>
  <w:num w:numId="31">
    <w:abstractNumId w:val="13"/>
  </w:num>
  <w:num w:numId="32">
    <w:abstractNumId w:val="26"/>
  </w:num>
  <w:num w:numId="33">
    <w:abstractNumId w:val="9"/>
  </w:num>
  <w:num w:numId="34">
    <w:abstractNumId w:val="29"/>
  </w:num>
  <w:num w:numId="35">
    <w:abstractNumId w:val="9"/>
  </w:num>
  <w:num w:numId="36">
    <w:abstractNumId w:val="22"/>
  </w:num>
  <w:num w:numId="37">
    <w:abstractNumId w:val="28"/>
  </w:num>
  <w:num w:numId="38">
    <w:abstractNumId w:val="18"/>
  </w:num>
  <w:num w:numId="39">
    <w:abstractNumId w:val="31"/>
  </w:num>
  <w:num w:numId="40">
    <w:abstractNumId w:val="25"/>
  </w:num>
  <w:num w:numId="41">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2602"/>
    <w:rsid w:val="0003301C"/>
    <w:rsid w:val="00034C01"/>
    <w:rsid w:val="000353E4"/>
    <w:rsid w:val="000354E2"/>
    <w:rsid w:val="000359A3"/>
    <w:rsid w:val="00035C72"/>
    <w:rsid w:val="00035E1E"/>
    <w:rsid w:val="000362C2"/>
    <w:rsid w:val="00036A36"/>
    <w:rsid w:val="0004014B"/>
    <w:rsid w:val="00041118"/>
    <w:rsid w:val="00041FD0"/>
    <w:rsid w:val="000430A7"/>
    <w:rsid w:val="00043573"/>
    <w:rsid w:val="000436D7"/>
    <w:rsid w:val="000437EF"/>
    <w:rsid w:val="00044353"/>
    <w:rsid w:val="00044C81"/>
    <w:rsid w:val="00045ADC"/>
    <w:rsid w:val="0005042A"/>
    <w:rsid w:val="00050F20"/>
    <w:rsid w:val="00051988"/>
    <w:rsid w:val="00051AEF"/>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8A9"/>
    <w:rsid w:val="000A6CB6"/>
    <w:rsid w:val="000A6FCA"/>
    <w:rsid w:val="000B054E"/>
    <w:rsid w:val="000B1894"/>
    <w:rsid w:val="000B1A80"/>
    <w:rsid w:val="000B1BF3"/>
    <w:rsid w:val="000B2E12"/>
    <w:rsid w:val="000B33E8"/>
    <w:rsid w:val="000B516B"/>
    <w:rsid w:val="000B5447"/>
    <w:rsid w:val="000B56F1"/>
    <w:rsid w:val="000B5BA3"/>
    <w:rsid w:val="000C0FA2"/>
    <w:rsid w:val="000C153F"/>
    <w:rsid w:val="000C1EC7"/>
    <w:rsid w:val="000C2768"/>
    <w:rsid w:val="000C2CBB"/>
    <w:rsid w:val="000C4F52"/>
    <w:rsid w:val="000C5900"/>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C21"/>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A41"/>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193"/>
    <w:rsid w:val="001522AC"/>
    <w:rsid w:val="0015292E"/>
    <w:rsid w:val="0015344B"/>
    <w:rsid w:val="0015447D"/>
    <w:rsid w:val="001556F7"/>
    <w:rsid w:val="00160C94"/>
    <w:rsid w:val="00160E01"/>
    <w:rsid w:val="00161E08"/>
    <w:rsid w:val="001621A8"/>
    <w:rsid w:val="00163ADA"/>
    <w:rsid w:val="0017224C"/>
    <w:rsid w:val="00174D38"/>
    <w:rsid w:val="00174EE1"/>
    <w:rsid w:val="001759D7"/>
    <w:rsid w:val="00176A05"/>
    <w:rsid w:val="00176BBF"/>
    <w:rsid w:val="00180F9E"/>
    <w:rsid w:val="0018209B"/>
    <w:rsid w:val="0018399C"/>
    <w:rsid w:val="00184775"/>
    <w:rsid w:val="00184886"/>
    <w:rsid w:val="00185A75"/>
    <w:rsid w:val="00186F25"/>
    <w:rsid w:val="0018784C"/>
    <w:rsid w:val="00190D25"/>
    <w:rsid w:val="00192299"/>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B21B6"/>
    <w:rsid w:val="002B244F"/>
    <w:rsid w:val="002B27D8"/>
    <w:rsid w:val="002B3428"/>
    <w:rsid w:val="002B3556"/>
    <w:rsid w:val="002B460D"/>
    <w:rsid w:val="002B4FE5"/>
    <w:rsid w:val="002B51F5"/>
    <w:rsid w:val="002B6DFA"/>
    <w:rsid w:val="002C1484"/>
    <w:rsid w:val="002C1900"/>
    <w:rsid w:val="002C1E88"/>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53D"/>
    <w:rsid w:val="00324888"/>
    <w:rsid w:val="003266FF"/>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63A2"/>
    <w:rsid w:val="00447671"/>
    <w:rsid w:val="0044769D"/>
    <w:rsid w:val="00447C77"/>
    <w:rsid w:val="00447D54"/>
    <w:rsid w:val="00450A95"/>
    <w:rsid w:val="0045135E"/>
    <w:rsid w:val="00451DA2"/>
    <w:rsid w:val="0045401A"/>
    <w:rsid w:val="00455255"/>
    <w:rsid w:val="004624D3"/>
    <w:rsid w:val="00462A41"/>
    <w:rsid w:val="0046328C"/>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308A"/>
    <w:rsid w:val="004B4F66"/>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D6"/>
    <w:rsid w:val="004D39F9"/>
    <w:rsid w:val="004D6EE8"/>
    <w:rsid w:val="004E19BD"/>
    <w:rsid w:val="004E3353"/>
    <w:rsid w:val="004E35EC"/>
    <w:rsid w:val="004E3809"/>
    <w:rsid w:val="004E4755"/>
    <w:rsid w:val="004E74A8"/>
    <w:rsid w:val="004F0BEA"/>
    <w:rsid w:val="004F1233"/>
    <w:rsid w:val="004F24F6"/>
    <w:rsid w:val="004F29EA"/>
    <w:rsid w:val="004F3CD2"/>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5ECA"/>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19D7"/>
    <w:rsid w:val="0055240B"/>
    <w:rsid w:val="0055263F"/>
    <w:rsid w:val="005526A6"/>
    <w:rsid w:val="00553698"/>
    <w:rsid w:val="005548E9"/>
    <w:rsid w:val="005548F7"/>
    <w:rsid w:val="00555C47"/>
    <w:rsid w:val="005568DF"/>
    <w:rsid w:val="00560337"/>
    <w:rsid w:val="00560EDC"/>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216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0B73"/>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5F7D2F"/>
    <w:rsid w:val="00600446"/>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395F"/>
    <w:rsid w:val="00613971"/>
    <w:rsid w:val="00614482"/>
    <w:rsid w:val="00614B43"/>
    <w:rsid w:val="006162AA"/>
    <w:rsid w:val="00616882"/>
    <w:rsid w:val="00616C47"/>
    <w:rsid w:val="00617912"/>
    <w:rsid w:val="00617FA8"/>
    <w:rsid w:val="00620C5B"/>
    <w:rsid w:val="00621FFB"/>
    <w:rsid w:val="00623999"/>
    <w:rsid w:val="00624F06"/>
    <w:rsid w:val="00625058"/>
    <w:rsid w:val="00626652"/>
    <w:rsid w:val="006267F7"/>
    <w:rsid w:val="00630291"/>
    <w:rsid w:val="00630705"/>
    <w:rsid w:val="00630ACD"/>
    <w:rsid w:val="0063143E"/>
    <w:rsid w:val="0063173C"/>
    <w:rsid w:val="0063185F"/>
    <w:rsid w:val="00632E73"/>
    <w:rsid w:val="006336D9"/>
    <w:rsid w:val="006355C8"/>
    <w:rsid w:val="006363C9"/>
    <w:rsid w:val="00637138"/>
    <w:rsid w:val="00637A34"/>
    <w:rsid w:val="00641475"/>
    <w:rsid w:val="00642DF1"/>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23E0"/>
    <w:rsid w:val="007B2B85"/>
    <w:rsid w:val="007B5089"/>
    <w:rsid w:val="007B537B"/>
    <w:rsid w:val="007B5851"/>
    <w:rsid w:val="007C0C8A"/>
    <w:rsid w:val="007C1C12"/>
    <w:rsid w:val="007C21F7"/>
    <w:rsid w:val="007C401D"/>
    <w:rsid w:val="007C505C"/>
    <w:rsid w:val="007C651C"/>
    <w:rsid w:val="007C6830"/>
    <w:rsid w:val="007C7EFB"/>
    <w:rsid w:val="007D1C04"/>
    <w:rsid w:val="007D3991"/>
    <w:rsid w:val="007D5866"/>
    <w:rsid w:val="007D5CE6"/>
    <w:rsid w:val="007D7188"/>
    <w:rsid w:val="007D71FB"/>
    <w:rsid w:val="007D7A37"/>
    <w:rsid w:val="007E0601"/>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132"/>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513E"/>
    <w:rsid w:val="00817669"/>
    <w:rsid w:val="00821EB7"/>
    <w:rsid w:val="008221EE"/>
    <w:rsid w:val="00822904"/>
    <w:rsid w:val="00824DC3"/>
    <w:rsid w:val="008250A3"/>
    <w:rsid w:val="00825488"/>
    <w:rsid w:val="008266AC"/>
    <w:rsid w:val="00826FF1"/>
    <w:rsid w:val="00831266"/>
    <w:rsid w:val="008316A4"/>
    <w:rsid w:val="00831B34"/>
    <w:rsid w:val="00832BBB"/>
    <w:rsid w:val="0083340D"/>
    <w:rsid w:val="00834128"/>
    <w:rsid w:val="00834A01"/>
    <w:rsid w:val="00834A51"/>
    <w:rsid w:val="0083554A"/>
    <w:rsid w:val="008357D3"/>
    <w:rsid w:val="00836605"/>
    <w:rsid w:val="008412E8"/>
    <w:rsid w:val="0084347B"/>
    <w:rsid w:val="00844804"/>
    <w:rsid w:val="0084529B"/>
    <w:rsid w:val="00845D90"/>
    <w:rsid w:val="00846855"/>
    <w:rsid w:val="00846EDD"/>
    <w:rsid w:val="0084785E"/>
    <w:rsid w:val="0084794E"/>
    <w:rsid w:val="0085009B"/>
    <w:rsid w:val="00850CCE"/>
    <w:rsid w:val="00851F52"/>
    <w:rsid w:val="00852C27"/>
    <w:rsid w:val="008531E1"/>
    <w:rsid w:val="00853B9C"/>
    <w:rsid w:val="00854802"/>
    <w:rsid w:val="008551DD"/>
    <w:rsid w:val="00856245"/>
    <w:rsid w:val="008565E9"/>
    <w:rsid w:val="0085685A"/>
    <w:rsid w:val="00856C37"/>
    <w:rsid w:val="00856D41"/>
    <w:rsid w:val="008573FB"/>
    <w:rsid w:val="00861389"/>
    <w:rsid w:val="008616D4"/>
    <w:rsid w:val="008633A7"/>
    <w:rsid w:val="00864FEB"/>
    <w:rsid w:val="00865AB7"/>
    <w:rsid w:val="0086784C"/>
    <w:rsid w:val="00867CEF"/>
    <w:rsid w:val="00870EED"/>
    <w:rsid w:val="00874E55"/>
    <w:rsid w:val="008756A7"/>
    <w:rsid w:val="00875A9F"/>
    <w:rsid w:val="00877647"/>
    <w:rsid w:val="00881A00"/>
    <w:rsid w:val="008847ED"/>
    <w:rsid w:val="00884E2B"/>
    <w:rsid w:val="008850CA"/>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C66E4"/>
    <w:rsid w:val="008D0655"/>
    <w:rsid w:val="008D0F19"/>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6079"/>
    <w:rsid w:val="00927C12"/>
    <w:rsid w:val="009311BF"/>
    <w:rsid w:val="009316B5"/>
    <w:rsid w:val="00933F25"/>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6D3D"/>
    <w:rsid w:val="009908A8"/>
    <w:rsid w:val="009919E9"/>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1226"/>
    <w:rsid w:val="00A4154F"/>
    <w:rsid w:val="00A42416"/>
    <w:rsid w:val="00A45121"/>
    <w:rsid w:val="00A463C0"/>
    <w:rsid w:val="00A50024"/>
    <w:rsid w:val="00A5288A"/>
    <w:rsid w:val="00A5344E"/>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22F2"/>
    <w:rsid w:val="00AB3285"/>
    <w:rsid w:val="00AB3C12"/>
    <w:rsid w:val="00AB4754"/>
    <w:rsid w:val="00AB5DDD"/>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40A6"/>
    <w:rsid w:val="00AE5761"/>
    <w:rsid w:val="00AE5DB5"/>
    <w:rsid w:val="00AE74AE"/>
    <w:rsid w:val="00AE7D88"/>
    <w:rsid w:val="00AF4A30"/>
    <w:rsid w:val="00AF4C7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296"/>
    <w:rsid w:val="00BE1FDF"/>
    <w:rsid w:val="00BE2F00"/>
    <w:rsid w:val="00BE56EA"/>
    <w:rsid w:val="00BE5CC0"/>
    <w:rsid w:val="00BE5DA9"/>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525B"/>
    <w:rsid w:val="00C66333"/>
    <w:rsid w:val="00C67307"/>
    <w:rsid w:val="00C67B30"/>
    <w:rsid w:val="00C7200C"/>
    <w:rsid w:val="00C73FE9"/>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6B30"/>
    <w:rsid w:val="00CB78A1"/>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3E01"/>
    <w:rsid w:val="00D16FA1"/>
    <w:rsid w:val="00D1780F"/>
    <w:rsid w:val="00D20E75"/>
    <w:rsid w:val="00D2105C"/>
    <w:rsid w:val="00D220D8"/>
    <w:rsid w:val="00D23817"/>
    <w:rsid w:val="00D23925"/>
    <w:rsid w:val="00D24678"/>
    <w:rsid w:val="00D251A4"/>
    <w:rsid w:val="00D26847"/>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10D6"/>
    <w:rsid w:val="00D52312"/>
    <w:rsid w:val="00D524E4"/>
    <w:rsid w:val="00D54679"/>
    <w:rsid w:val="00D5507B"/>
    <w:rsid w:val="00D5560B"/>
    <w:rsid w:val="00D55DCA"/>
    <w:rsid w:val="00D5711B"/>
    <w:rsid w:val="00D61B4B"/>
    <w:rsid w:val="00D61FE3"/>
    <w:rsid w:val="00D62056"/>
    <w:rsid w:val="00D62308"/>
    <w:rsid w:val="00D62C82"/>
    <w:rsid w:val="00D630D5"/>
    <w:rsid w:val="00D63479"/>
    <w:rsid w:val="00D64E3B"/>
    <w:rsid w:val="00D66236"/>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1675"/>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6081"/>
    <w:rsid w:val="00E674DC"/>
    <w:rsid w:val="00E702E8"/>
    <w:rsid w:val="00E707EE"/>
    <w:rsid w:val="00E71F64"/>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20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1C77"/>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82725"/>
    <w:rsid w:val="00F82B20"/>
    <w:rsid w:val="00F847C8"/>
    <w:rsid w:val="00F85372"/>
    <w:rsid w:val="00F861D2"/>
    <w:rsid w:val="00F86403"/>
    <w:rsid w:val="00F87A90"/>
    <w:rsid w:val="00F87FBD"/>
    <w:rsid w:val="00F918D3"/>
    <w:rsid w:val="00F91B1C"/>
    <w:rsid w:val="00F94C5D"/>
    <w:rsid w:val="00F9512D"/>
    <w:rsid w:val="00F9593B"/>
    <w:rsid w:val="00F959AF"/>
    <w:rsid w:val="00F95A62"/>
    <w:rsid w:val="00F962A2"/>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5C77"/>
    <w:rsid w:val="00FF68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BC3A1-AA52-48E4-A111-409993C2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3</cp:revision>
  <cp:lastPrinted>2012-12-21T07:09:00Z</cp:lastPrinted>
  <dcterms:created xsi:type="dcterms:W3CDTF">2015-08-24T05:31:00Z</dcterms:created>
  <dcterms:modified xsi:type="dcterms:W3CDTF">2015-08-24T05:53:00Z</dcterms:modified>
</cp:coreProperties>
</file>